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C168E" w14:textId="7E7007BD" w:rsidR="00366853" w:rsidRDefault="00366853"/>
    <w:p w14:paraId="1091650B" w14:textId="77777777" w:rsidR="00366853" w:rsidRDefault="00366853"/>
    <w:p w14:paraId="468F26C2" w14:textId="77777777" w:rsidR="00366853" w:rsidRDefault="00366853"/>
    <w:p w14:paraId="34D376F6" w14:textId="77777777" w:rsidR="00035FF9" w:rsidRDefault="00035FF9" w:rsidP="00366853">
      <w:pPr>
        <w:jc w:val="both"/>
        <w:rPr>
          <w:rFonts w:ascii="Arial" w:hAnsi="Arial" w:cs="Arial"/>
          <w:b/>
          <w:bCs/>
        </w:rPr>
      </w:pPr>
    </w:p>
    <w:p w14:paraId="7D7CDA8E" w14:textId="77777777" w:rsidR="00035FF9" w:rsidRDefault="00035FF9" w:rsidP="00366853">
      <w:pPr>
        <w:jc w:val="both"/>
        <w:rPr>
          <w:rFonts w:ascii="Arial" w:hAnsi="Arial" w:cs="Arial"/>
          <w:b/>
          <w:bCs/>
        </w:rPr>
      </w:pPr>
    </w:p>
    <w:p w14:paraId="65E8BA4D" w14:textId="4048301F" w:rsidR="00035FF9" w:rsidRDefault="00BC5251" w:rsidP="00BC5251">
      <w:pPr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59F6927" wp14:editId="7C4A01DA">
            <wp:extent cx="1225487" cy="1478623"/>
            <wp:effectExtent l="0" t="0" r="0" b="7620"/>
            <wp:docPr id="194686140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156" cy="148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1F1A3A" w14:textId="77777777" w:rsidR="00035FF9" w:rsidRDefault="00035FF9" w:rsidP="00366853">
      <w:pPr>
        <w:jc w:val="both"/>
        <w:rPr>
          <w:rFonts w:ascii="Arial" w:hAnsi="Arial" w:cs="Arial"/>
          <w:b/>
          <w:bCs/>
        </w:rPr>
      </w:pPr>
    </w:p>
    <w:p w14:paraId="6C253EF2" w14:textId="77777777" w:rsidR="00035FF9" w:rsidRPr="00E37125" w:rsidRDefault="00035FF9" w:rsidP="00366853">
      <w:pPr>
        <w:jc w:val="both"/>
        <w:rPr>
          <w:rFonts w:ascii="Arial" w:hAnsi="Arial" w:cs="Arial"/>
          <w:b/>
          <w:bCs/>
        </w:rPr>
      </w:pPr>
    </w:p>
    <w:p w14:paraId="029337A9" w14:textId="015731F1" w:rsidR="00035FF9" w:rsidRPr="00C55DCC" w:rsidRDefault="00366853" w:rsidP="00035FF9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55DCC">
        <w:rPr>
          <w:rFonts w:ascii="Arial" w:hAnsi="Arial" w:cs="Arial"/>
          <w:b/>
          <w:bCs/>
          <w:sz w:val="32"/>
          <w:szCs w:val="32"/>
        </w:rPr>
        <w:t>„Plan działania Urzędu Gminy i Miasta w Kleczewie</w:t>
      </w:r>
    </w:p>
    <w:p w14:paraId="5B69D5CE" w14:textId="0923A5AC" w:rsidR="00035FF9" w:rsidRPr="00C55DCC" w:rsidRDefault="00366853" w:rsidP="00035FF9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55DCC">
        <w:rPr>
          <w:rFonts w:ascii="Arial" w:hAnsi="Arial" w:cs="Arial"/>
          <w:b/>
          <w:bCs/>
          <w:sz w:val="32"/>
          <w:szCs w:val="32"/>
        </w:rPr>
        <w:t>na rzecz poprawy zapewnienia dostępności</w:t>
      </w:r>
    </w:p>
    <w:p w14:paraId="4CCB5B56" w14:textId="37977707" w:rsidR="00035FF9" w:rsidRPr="00C55DCC" w:rsidRDefault="00366853" w:rsidP="00035FF9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55DCC">
        <w:rPr>
          <w:rFonts w:ascii="Arial" w:hAnsi="Arial" w:cs="Arial"/>
          <w:b/>
          <w:bCs/>
          <w:sz w:val="32"/>
          <w:szCs w:val="32"/>
        </w:rPr>
        <w:t>osobom ze szczególnymi potrzebami</w:t>
      </w:r>
    </w:p>
    <w:p w14:paraId="345612CB" w14:textId="77777777" w:rsidR="00B16526" w:rsidRPr="00C55DCC" w:rsidRDefault="00366853" w:rsidP="00035FF9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55DCC">
        <w:rPr>
          <w:rFonts w:ascii="Arial" w:hAnsi="Arial" w:cs="Arial"/>
          <w:b/>
          <w:bCs/>
          <w:sz w:val="32"/>
          <w:szCs w:val="32"/>
        </w:rPr>
        <w:t xml:space="preserve">w zakresie dostępności informacyjno-komunikacyjnej </w:t>
      </w:r>
    </w:p>
    <w:p w14:paraId="17BE79E6" w14:textId="3B33266E" w:rsidR="00035FF9" w:rsidRPr="00C55DCC" w:rsidRDefault="00366853" w:rsidP="00035FF9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55DCC">
        <w:rPr>
          <w:rFonts w:ascii="Arial" w:hAnsi="Arial" w:cs="Arial"/>
          <w:b/>
          <w:bCs/>
          <w:sz w:val="32"/>
          <w:szCs w:val="32"/>
        </w:rPr>
        <w:t>oraz dostępności cyfrowej</w:t>
      </w:r>
    </w:p>
    <w:p w14:paraId="19E3194C" w14:textId="307BC843" w:rsidR="00366853" w:rsidRPr="00C55DCC" w:rsidRDefault="00366853" w:rsidP="00035FF9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55DCC">
        <w:rPr>
          <w:rFonts w:ascii="Arial" w:hAnsi="Arial" w:cs="Arial"/>
          <w:b/>
          <w:bCs/>
          <w:sz w:val="32"/>
          <w:szCs w:val="32"/>
        </w:rPr>
        <w:t>na rok 2023 r.”</w:t>
      </w:r>
    </w:p>
    <w:p w14:paraId="51B33F87" w14:textId="6498FD93" w:rsidR="00366853" w:rsidRDefault="00366853" w:rsidP="00366853">
      <w:pPr>
        <w:jc w:val="both"/>
        <w:rPr>
          <w:rFonts w:ascii="Arial" w:hAnsi="Arial" w:cs="Arial"/>
        </w:rPr>
      </w:pPr>
    </w:p>
    <w:p w14:paraId="1AACE134" w14:textId="77777777" w:rsidR="00035FF9" w:rsidRDefault="00035FF9" w:rsidP="00366853">
      <w:pPr>
        <w:jc w:val="both"/>
        <w:rPr>
          <w:rFonts w:ascii="Arial" w:hAnsi="Arial" w:cs="Arial"/>
        </w:rPr>
      </w:pPr>
    </w:p>
    <w:p w14:paraId="73B201EC" w14:textId="77777777" w:rsidR="00035FF9" w:rsidRDefault="00035FF9" w:rsidP="00366853">
      <w:pPr>
        <w:jc w:val="both"/>
        <w:rPr>
          <w:rFonts w:ascii="Arial" w:hAnsi="Arial" w:cs="Arial"/>
        </w:rPr>
      </w:pPr>
    </w:p>
    <w:p w14:paraId="2A60D751" w14:textId="77777777" w:rsidR="00035FF9" w:rsidRDefault="00035FF9" w:rsidP="00366853">
      <w:pPr>
        <w:jc w:val="both"/>
        <w:rPr>
          <w:rFonts w:ascii="Arial" w:hAnsi="Arial" w:cs="Arial"/>
        </w:rPr>
      </w:pPr>
    </w:p>
    <w:p w14:paraId="20E1F869" w14:textId="77777777" w:rsidR="00035FF9" w:rsidRDefault="00035FF9" w:rsidP="00366853">
      <w:pPr>
        <w:jc w:val="both"/>
        <w:rPr>
          <w:rFonts w:ascii="Arial" w:hAnsi="Arial" w:cs="Arial"/>
        </w:rPr>
      </w:pPr>
    </w:p>
    <w:p w14:paraId="3743C187" w14:textId="77777777" w:rsidR="00BC5251" w:rsidRDefault="00BC5251" w:rsidP="00366853">
      <w:pPr>
        <w:jc w:val="both"/>
        <w:rPr>
          <w:rFonts w:ascii="Arial" w:hAnsi="Arial" w:cs="Arial"/>
        </w:rPr>
      </w:pPr>
    </w:p>
    <w:p w14:paraId="46C3A951" w14:textId="77777777" w:rsidR="00BC5251" w:rsidRDefault="00BC5251" w:rsidP="00366853">
      <w:pPr>
        <w:jc w:val="both"/>
        <w:rPr>
          <w:rFonts w:ascii="Arial" w:hAnsi="Arial" w:cs="Arial"/>
        </w:rPr>
      </w:pPr>
    </w:p>
    <w:p w14:paraId="5C44E0F1" w14:textId="3F119731" w:rsidR="00366853" w:rsidRPr="00BC5251" w:rsidRDefault="00366853" w:rsidP="00035FF9">
      <w:pPr>
        <w:jc w:val="center"/>
        <w:rPr>
          <w:rFonts w:ascii="Arial" w:hAnsi="Arial" w:cs="Arial"/>
          <w:b/>
          <w:bCs/>
        </w:rPr>
      </w:pPr>
      <w:r w:rsidRPr="00BC5251">
        <w:rPr>
          <w:rFonts w:ascii="Arial" w:hAnsi="Arial" w:cs="Arial"/>
          <w:b/>
          <w:bCs/>
        </w:rPr>
        <w:t>Kleczew, kwiecień 2023 r.</w:t>
      </w:r>
    </w:p>
    <w:p w14:paraId="5BD052F9" w14:textId="77777777" w:rsidR="00035FF9" w:rsidRDefault="00035FF9" w:rsidP="00366853">
      <w:pPr>
        <w:jc w:val="both"/>
        <w:rPr>
          <w:rFonts w:ascii="Arial" w:hAnsi="Arial" w:cs="Arial"/>
        </w:rPr>
      </w:pPr>
    </w:p>
    <w:p w14:paraId="586CCF26" w14:textId="775FD9BA" w:rsidR="00366853" w:rsidRPr="00A53059" w:rsidRDefault="00366853" w:rsidP="00366853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53059">
        <w:rPr>
          <w:rFonts w:ascii="Arial" w:hAnsi="Arial" w:cs="Arial"/>
          <w:b/>
          <w:bCs/>
          <w:sz w:val="24"/>
          <w:szCs w:val="24"/>
        </w:rPr>
        <w:lastRenderedPageBreak/>
        <w:t>Ilekroć w niniejszym Planie jest mowa o:</w:t>
      </w:r>
    </w:p>
    <w:p w14:paraId="5D02F24F" w14:textId="1665E857" w:rsidR="00366853" w:rsidRPr="00A53059" w:rsidRDefault="00366853" w:rsidP="00366853">
      <w:pPr>
        <w:jc w:val="both"/>
        <w:rPr>
          <w:rFonts w:ascii="Arial" w:hAnsi="Arial" w:cs="Arial"/>
          <w:sz w:val="24"/>
          <w:szCs w:val="24"/>
        </w:rPr>
      </w:pPr>
      <w:r w:rsidRPr="00A53059">
        <w:rPr>
          <w:rFonts w:ascii="Arial" w:hAnsi="Arial" w:cs="Arial"/>
          <w:b/>
          <w:bCs/>
          <w:sz w:val="24"/>
          <w:szCs w:val="24"/>
        </w:rPr>
        <w:t>Planie</w:t>
      </w:r>
      <w:r w:rsidRPr="00A53059">
        <w:rPr>
          <w:rFonts w:ascii="Arial" w:hAnsi="Arial" w:cs="Arial"/>
          <w:sz w:val="24"/>
          <w:szCs w:val="24"/>
        </w:rPr>
        <w:t xml:space="preserve"> –</w:t>
      </w:r>
      <w:r w:rsidR="00C064CD" w:rsidRPr="00A53059">
        <w:rPr>
          <w:rFonts w:ascii="Arial" w:hAnsi="Arial" w:cs="Arial"/>
          <w:sz w:val="24"/>
          <w:szCs w:val="24"/>
        </w:rPr>
        <w:t xml:space="preserve"> należy przez to</w:t>
      </w:r>
      <w:r w:rsidRPr="00A53059">
        <w:rPr>
          <w:rFonts w:ascii="Arial" w:hAnsi="Arial" w:cs="Arial"/>
          <w:sz w:val="24"/>
          <w:szCs w:val="24"/>
        </w:rPr>
        <w:t xml:space="preserve"> rozumie</w:t>
      </w:r>
      <w:r w:rsidR="00C064CD" w:rsidRPr="00A53059">
        <w:rPr>
          <w:rFonts w:ascii="Arial" w:hAnsi="Arial" w:cs="Arial"/>
          <w:sz w:val="24"/>
          <w:szCs w:val="24"/>
        </w:rPr>
        <w:t>ć</w:t>
      </w:r>
      <w:r w:rsidRPr="00A53059">
        <w:rPr>
          <w:rFonts w:ascii="Arial" w:hAnsi="Arial" w:cs="Arial"/>
          <w:sz w:val="24"/>
          <w:szCs w:val="24"/>
        </w:rPr>
        <w:t xml:space="preserve"> „Plan działania Urzędu Gminy i Miasta w Kleczewie na</w:t>
      </w:r>
      <w:r w:rsidR="00C064CD" w:rsidRPr="00A53059">
        <w:rPr>
          <w:rFonts w:ascii="Arial" w:hAnsi="Arial" w:cs="Arial"/>
          <w:sz w:val="24"/>
          <w:szCs w:val="24"/>
        </w:rPr>
        <w:t> </w:t>
      </w:r>
      <w:r w:rsidRPr="00A53059">
        <w:rPr>
          <w:rFonts w:ascii="Arial" w:hAnsi="Arial" w:cs="Arial"/>
          <w:sz w:val="24"/>
          <w:szCs w:val="24"/>
        </w:rPr>
        <w:t>rzecz poprawy zapewnienia dostępności osobom ze szczególnymi potrzebami w</w:t>
      </w:r>
      <w:r w:rsidR="00A53059">
        <w:rPr>
          <w:rFonts w:ascii="Arial" w:hAnsi="Arial" w:cs="Arial"/>
          <w:sz w:val="24"/>
          <w:szCs w:val="24"/>
        </w:rPr>
        <w:t> </w:t>
      </w:r>
      <w:r w:rsidRPr="00A53059">
        <w:rPr>
          <w:rFonts w:ascii="Arial" w:hAnsi="Arial" w:cs="Arial"/>
          <w:sz w:val="24"/>
          <w:szCs w:val="24"/>
        </w:rPr>
        <w:t>zakresie dostępności informacyjno-komunikacyjnej oraz dostępności cyfrowej na</w:t>
      </w:r>
      <w:r w:rsidR="00A53059">
        <w:rPr>
          <w:rFonts w:ascii="Arial" w:hAnsi="Arial" w:cs="Arial"/>
          <w:sz w:val="24"/>
          <w:szCs w:val="24"/>
        </w:rPr>
        <w:t> </w:t>
      </w:r>
      <w:r w:rsidRPr="00A53059">
        <w:rPr>
          <w:rFonts w:ascii="Arial" w:hAnsi="Arial" w:cs="Arial"/>
          <w:sz w:val="24"/>
          <w:szCs w:val="24"/>
        </w:rPr>
        <w:t>rok 2023 r.”</w:t>
      </w:r>
    </w:p>
    <w:p w14:paraId="4C6626FA" w14:textId="77777777" w:rsidR="005A2F00" w:rsidRPr="00A53059" w:rsidRDefault="005A2F00" w:rsidP="005A2F00">
      <w:pPr>
        <w:jc w:val="both"/>
        <w:rPr>
          <w:rFonts w:ascii="Arial" w:hAnsi="Arial" w:cs="Arial"/>
          <w:sz w:val="24"/>
          <w:szCs w:val="24"/>
        </w:rPr>
      </w:pPr>
      <w:r w:rsidRPr="00A53059">
        <w:rPr>
          <w:rFonts w:ascii="Arial" w:hAnsi="Arial" w:cs="Arial"/>
          <w:b/>
          <w:bCs/>
          <w:sz w:val="24"/>
          <w:szCs w:val="24"/>
        </w:rPr>
        <w:t>Ustawie o dostępności</w:t>
      </w:r>
      <w:r w:rsidRPr="00A53059">
        <w:rPr>
          <w:rFonts w:ascii="Arial" w:hAnsi="Arial" w:cs="Arial"/>
          <w:sz w:val="24"/>
          <w:szCs w:val="24"/>
        </w:rPr>
        <w:t xml:space="preserve"> – należy przez to rozumieć ustawę z dnia 19 lipca 2019 r. o zapewnieniu dostępności osobom ze szczególnymi potrzebami (Dz. U. z 2020 poz. 1062 ze zm.)</w:t>
      </w:r>
    </w:p>
    <w:p w14:paraId="05F21ED0" w14:textId="77777777" w:rsidR="005A2F00" w:rsidRPr="00A53059" w:rsidRDefault="005A2F00" w:rsidP="005A2F00">
      <w:pPr>
        <w:jc w:val="both"/>
        <w:rPr>
          <w:rFonts w:ascii="Arial" w:hAnsi="Arial" w:cs="Arial"/>
          <w:sz w:val="24"/>
          <w:szCs w:val="24"/>
        </w:rPr>
      </w:pPr>
      <w:r w:rsidRPr="00A53059">
        <w:rPr>
          <w:rFonts w:ascii="Arial" w:hAnsi="Arial" w:cs="Arial"/>
          <w:b/>
          <w:bCs/>
          <w:sz w:val="24"/>
          <w:szCs w:val="24"/>
        </w:rPr>
        <w:t>Ustawie o dostępności cyfrowej</w:t>
      </w:r>
      <w:r w:rsidRPr="00A53059">
        <w:rPr>
          <w:rFonts w:ascii="Arial" w:hAnsi="Arial" w:cs="Arial"/>
          <w:sz w:val="24"/>
          <w:szCs w:val="24"/>
        </w:rPr>
        <w:t xml:space="preserve"> - należy przez to rozumieć ustawę z dnia 4 kwietnia 2019 r. o dostępności cyfrowej stron internetowych i aplikacji mobilnych podmiotów publicznych (Dz. U. z 23 poz. 82 ze zm.)</w:t>
      </w:r>
    </w:p>
    <w:p w14:paraId="6041A5A5" w14:textId="28DD4B91" w:rsidR="00366853" w:rsidRPr="00A53059" w:rsidRDefault="00366853" w:rsidP="00366853">
      <w:pPr>
        <w:jc w:val="both"/>
        <w:rPr>
          <w:rFonts w:ascii="Arial" w:hAnsi="Arial" w:cs="Arial"/>
          <w:sz w:val="24"/>
          <w:szCs w:val="24"/>
        </w:rPr>
      </w:pPr>
      <w:r w:rsidRPr="00A53059">
        <w:rPr>
          <w:rFonts w:ascii="Arial" w:hAnsi="Arial" w:cs="Arial"/>
          <w:b/>
          <w:bCs/>
          <w:sz w:val="24"/>
          <w:szCs w:val="24"/>
        </w:rPr>
        <w:t>Koordynatorze</w:t>
      </w:r>
      <w:r w:rsidRPr="00A53059">
        <w:rPr>
          <w:rFonts w:ascii="Arial" w:hAnsi="Arial" w:cs="Arial"/>
          <w:sz w:val="24"/>
          <w:szCs w:val="24"/>
        </w:rPr>
        <w:t xml:space="preserve"> – </w:t>
      </w:r>
      <w:r w:rsidR="00C064CD" w:rsidRPr="00A53059">
        <w:rPr>
          <w:rFonts w:ascii="Arial" w:hAnsi="Arial" w:cs="Arial"/>
          <w:sz w:val="24"/>
          <w:szCs w:val="24"/>
        </w:rPr>
        <w:t xml:space="preserve">należy przez to </w:t>
      </w:r>
      <w:r w:rsidRPr="00A53059">
        <w:rPr>
          <w:rFonts w:ascii="Arial" w:hAnsi="Arial" w:cs="Arial"/>
          <w:sz w:val="24"/>
          <w:szCs w:val="24"/>
        </w:rPr>
        <w:t>rozumi</w:t>
      </w:r>
      <w:r w:rsidR="00C064CD" w:rsidRPr="00A53059">
        <w:rPr>
          <w:rFonts w:ascii="Arial" w:hAnsi="Arial" w:cs="Arial"/>
          <w:sz w:val="24"/>
          <w:szCs w:val="24"/>
        </w:rPr>
        <w:t>eć</w:t>
      </w:r>
      <w:r w:rsidRPr="00A53059">
        <w:rPr>
          <w:rFonts w:ascii="Arial" w:hAnsi="Arial" w:cs="Arial"/>
          <w:sz w:val="24"/>
          <w:szCs w:val="24"/>
        </w:rPr>
        <w:t xml:space="preserve"> Koordynatora ds. dostępności </w:t>
      </w:r>
      <w:proofErr w:type="spellStart"/>
      <w:r w:rsidRPr="00A53059">
        <w:rPr>
          <w:rFonts w:ascii="Arial" w:hAnsi="Arial" w:cs="Arial"/>
          <w:sz w:val="24"/>
          <w:szCs w:val="24"/>
        </w:rPr>
        <w:t>informacyjno</w:t>
      </w:r>
      <w:proofErr w:type="spellEnd"/>
      <w:r w:rsidRPr="00A53059">
        <w:rPr>
          <w:rFonts w:ascii="Arial" w:hAnsi="Arial" w:cs="Arial"/>
          <w:sz w:val="24"/>
          <w:szCs w:val="24"/>
        </w:rPr>
        <w:t xml:space="preserve"> – komunikacyjne</w:t>
      </w:r>
      <w:r w:rsidR="00041333">
        <w:rPr>
          <w:rFonts w:ascii="Arial" w:hAnsi="Arial" w:cs="Arial"/>
          <w:sz w:val="24"/>
          <w:szCs w:val="24"/>
        </w:rPr>
        <w:t>j</w:t>
      </w:r>
      <w:r w:rsidRPr="00A53059">
        <w:rPr>
          <w:rFonts w:ascii="Arial" w:hAnsi="Arial" w:cs="Arial"/>
          <w:sz w:val="24"/>
          <w:szCs w:val="24"/>
        </w:rPr>
        <w:t xml:space="preserve"> oraz ds. dostępności cyfrowej powołanego Zarządzenia nr 0050/47/2022 Burmistrza Gminy i Miasta Kleczew z dnia 25 lipca 2022</w:t>
      </w:r>
      <w:r w:rsidR="002A14BE">
        <w:rPr>
          <w:rFonts w:ascii="Arial" w:hAnsi="Arial" w:cs="Arial"/>
          <w:sz w:val="24"/>
          <w:szCs w:val="24"/>
        </w:rPr>
        <w:t> </w:t>
      </w:r>
      <w:r w:rsidRPr="00A53059">
        <w:rPr>
          <w:rFonts w:ascii="Arial" w:hAnsi="Arial" w:cs="Arial"/>
          <w:sz w:val="24"/>
          <w:szCs w:val="24"/>
        </w:rPr>
        <w:t>r. w</w:t>
      </w:r>
      <w:r w:rsidR="00A53059">
        <w:rPr>
          <w:rFonts w:ascii="Arial" w:hAnsi="Arial" w:cs="Arial"/>
          <w:sz w:val="24"/>
          <w:szCs w:val="24"/>
        </w:rPr>
        <w:t> </w:t>
      </w:r>
      <w:r w:rsidRPr="00A53059">
        <w:rPr>
          <w:rFonts w:ascii="Arial" w:hAnsi="Arial" w:cs="Arial"/>
          <w:sz w:val="24"/>
          <w:szCs w:val="24"/>
        </w:rPr>
        <w:t>sprawie wyznaczenia Koordynatora do spraw dostępności oraz Zespołów ds.</w:t>
      </w:r>
      <w:r w:rsidR="00A53059">
        <w:rPr>
          <w:rFonts w:ascii="Arial" w:hAnsi="Arial" w:cs="Arial"/>
          <w:sz w:val="24"/>
          <w:szCs w:val="24"/>
        </w:rPr>
        <w:t> </w:t>
      </w:r>
      <w:r w:rsidRPr="00A53059">
        <w:rPr>
          <w:rFonts w:ascii="Arial" w:hAnsi="Arial" w:cs="Arial"/>
          <w:sz w:val="24"/>
          <w:szCs w:val="24"/>
        </w:rPr>
        <w:t>dostępności w Urzędzie Gminy i Miasta w Kleczewie</w:t>
      </w:r>
    </w:p>
    <w:p w14:paraId="12CA0967" w14:textId="6983E817" w:rsidR="0065127D" w:rsidRPr="00A53059" w:rsidRDefault="0065127D" w:rsidP="0065127D">
      <w:pPr>
        <w:jc w:val="both"/>
        <w:rPr>
          <w:rFonts w:ascii="Arial" w:hAnsi="Arial" w:cs="Arial"/>
          <w:sz w:val="24"/>
          <w:szCs w:val="24"/>
        </w:rPr>
      </w:pPr>
      <w:r w:rsidRPr="00A53059">
        <w:rPr>
          <w:rFonts w:ascii="Arial" w:hAnsi="Arial" w:cs="Arial"/>
          <w:b/>
          <w:bCs/>
          <w:sz w:val="24"/>
          <w:szCs w:val="24"/>
        </w:rPr>
        <w:t>Zespole</w:t>
      </w:r>
      <w:r w:rsidRPr="00A53059">
        <w:rPr>
          <w:rFonts w:ascii="Arial" w:hAnsi="Arial" w:cs="Arial"/>
          <w:sz w:val="24"/>
          <w:szCs w:val="24"/>
        </w:rPr>
        <w:t xml:space="preserve"> – </w:t>
      </w:r>
      <w:r w:rsidR="00C064CD" w:rsidRPr="00A53059">
        <w:rPr>
          <w:rFonts w:ascii="Arial" w:hAnsi="Arial" w:cs="Arial"/>
          <w:sz w:val="24"/>
          <w:szCs w:val="24"/>
        </w:rPr>
        <w:t xml:space="preserve">należy przez to rozumieć </w:t>
      </w:r>
      <w:r w:rsidRPr="00A53059">
        <w:rPr>
          <w:rFonts w:ascii="Arial" w:hAnsi="Arial" w:cs="Arial"/>
          <w:sz w:val="24"/>
          <w:szCs w:val="24"/>
        </w:rPr>
        <w:t>Zespół powołany Zarządzeniem nr 0050/47/2022 Burmistrza Gminy i Miasta Kleczew z dnia 25 lipca 2022 r. w sprawie wyznaczenia Koordynatora do spraw dostępności oraz Zespołów ds. dostępności w Urzędzie Gminy i Miasta w Kleczewie</w:t>
      </w:r>
    </w:p>
    <w:p w14:paraId="7BFE771D" w14:textId="6405D663" w:rsidR="00C064CD" w:rsidRPr="00A53059" w:rsidRDefault="001C19B2" w:rsidP="00C064CD">
      <w:pPr>
        <w:jc w:val="both"/>
        <w:rPr>
          <w:rFonts w:ascii="Arial" w:hAnsi="Arial" w:cs="Arial"/>
          <w:sz w:val="24"/>
          <w:szCs w:val="24"/>
        </w:rPr>
      </w:pPr>
      <w:r w:rsidRPr="00A53059">
        <w:rPr>
          <w:rFonts w:ascii="Arial" w:hAnsi="Arial" w:cs="Arial"/>
          <w:b/>
          <w:bCs/>
          <w:sz w:val="24"/>
          <w:szCs w:val="24"/>
        </w:rPr>
        <w:t>Urzędzie</w:t>
      </w:r>
      <w:r w:rsidRPr="00A53059">
        <w:rPr>
          <w:rFonts w:ascii="Arial" w:hAnsi="Arial" w:cs="Arial"/>
          <w:sz w:val="24"/>
          <w:szCs w:val="24"/>
        </w:rPr>
        <w:t xml:space="preserve"> – należy przez to rozumieć Urząd Gminy i Miasta w Kleczewie</w:t>
      </w:r>
    </w:p>
    <w:p w14:paraId="147EEA37" w14:textId="773A240A" w:rsidR="001C19B2" w:rsidRPr="00A53059" w:rsidRDefault="001C19B2" w:rsidP="00C064CD">
      <w:pPr>
        <w:jc w:val="both"/>
        <w:rPr>
          <w:rFonts w:ascii="Arial" w:hAnsi="Arial" w:cs="Arial"/>
          <w:sz w:val="24"/>
          <w:szCs w:val="24"/>
        </w:rPr>
      </w:pPr>
      <w:r w:rsidRPr="00A53059">
        <w:rPr>
          <w:rFonts w:ascii="Arial" w:hAnsi="Arial" w:cs="Arial"/>
          <w:b/>
          <w:bCs/>
          <w:sz w:val="24"/>
          <w:szCs w:val="24"/>
        </w:rPr>
        <w:t>Stronie</w:t>
      </w:r>
      <w:r w:rsidRPr="00A53059">
        <w:rPr>
          <w:rFonts w:ascii="Arial" w:hAnsi="Arial" w:cs="Arial"/>
          <w:sz w:val="24"/>
          <w:szCs w:val="24"/>
        </w:rPr>
        <w:t xml:space="preserve"> – należy przez to rozumieć stronę internetową gminy Kleczew </w:t>
      </w:r>
      <w:hyperlink r:id="rId8" w:history="1">
        <w:r w:rsidRPr="00A53059">
          <w:rPr>
            <w:rStyle w:val="Hipercze"/>
            <w:rFonts w:ascii="Arial" w:hAnsi="Arial" w:cs="Arial"/>
            <w:sz w:val="24"/>
            <w:szCs w:val="24"/>
          </w:rPr>
          <w:t>www.kleczew.pl</w:t>
        </w:r>
      </w:hyperlink>
    </w:p>
    <w:p w14:paraId="53F08041" w14:textId="56A1BA96" w:rsidR="001C19B2" w:rsidRPr="00A53059" w:rsidRDefault="001C19B2" w:rsidP="00C064CD">
      <w:pPr>
        <w:jc w:val="both"/>
        <w:rPr>
          <w:rFonts w:ascii="Arial" w:hAnsi="Arial" w:cs="Arial"/>
          <w:sz w:val="24"/>
          <w:szCs w:val="24"/>
        </w:rPr>
      </w:pPr>
      <w:r w:rsidRPr="00A53059">
        <w:rPr>
          <w:rFonts w:ascii="Arial" w:hAnsi="Arial" w:cs="Arial"/>
          <w:b/>
          <w:bCs/>
          <w:sz w:val="24"/>
          <w:szCs w:val="24"/>
        </w:rPr>
        <w:t>BIP-</w:t>
      </w:r>
      <w:proofErr w:type="spellStart"/>
      <w:r w:rsidRPr="00A53059">
        <w:rPr>
          <w:rFonts w:ascii="Arial" w:hAnsi="Arial" w:cs="Arial"/>
          <w:b/>
          <w:bCs/>
          <w:sz w:val="24"/>
          <w:szCs w:val="24"/>
        </w:rPr>
        <w:t>ie</w:t>
      </w:r>
      <w:proofErr w:type="spellEnd"/>
      <w:r w:rsidRPr="00A53059">
        <w:rPr>
          <w:rFonts w:ascii="Arial" w:hAnsi="Arial" w:cs="Arial"/>
          <w:sz w:val="24"/>
          <w:szCs w:val="24"/>
        </w:rPr>
        <w:t xml:space="preserve"> – należy przez to rozumieć Biuletyn Informacji Publicznej Urzędu Gminy i</w:t>
      </w:r>
      <w:r w:rsidR="00A53059">
        <w:rPr>
          <w:rFonts w:ascii="Arial" w:hAnsi="Arial" w:cs="Arial"/>
          <w:sz w:val="24"/>
          <w:szCs w:val="24"/>
        </w:rPr>
        <w:t> </w:t>
      </w:r>
      <w:r w:rsidRPr="00A53059">
        <w:rPr>
          <w:rFonts w:ascii="Arial" w:hAnsi="Arial" w:cs="Arial"/>
          <w:sz w:val="24"/>
          <w:szCs w:val="24"/>
        </w:rPr>
        <w:t>Miasta w Kleczewie www.bip.kleczew.pl</w:t>
      </w:r>
    </w:p>
    <w:p w14:paraId="74D960D0" w14:textId="77777777" w:rsidR="00035FF9" w:rsidRPr="00A53059" w:rsidRDefault="00035FF9" w:rsidP="00C064CD">
      <w:pPr>
        <w:jc w:val="both"/>
        <w:rPr>
          <w:rFonts w:ascii="Arial" w:hAnsi="Arial" w:cs="Arial"/>
          <w:sz w:val="24"/>
          <w:szCs w:val="24"/>
        </w:rPr>
      </w:pPr>
    </w:p>
    <w:p w14:paraId="63802BCF" w14:textId="77777777" w:rsidR="00035FF9" w:rsidRPr="00A53059" w:rsidRDefault="00035FF9" w:rsidP="00C064CD">
      <w:pPr>
        <w:jc w:val="both"/>
        <w:rPr>
          <w:rFonts w:ascii="Arial" w:hAnsi="Arial" w:cs="Arial"/>
          <w:sz w:val="24"/>
          <w:szCs w:val="24"/>
        </w:rPr>
      </w:pPr>
    </w:p>
    <w:p w14:paraId="55AF06CE" w14:textId="77777777" w:rsidR="00035FF9" w:rsidRPr="00A53059" w:rsidRDefault="00035FF9" w:rsidP="00C064CD">
      <w:pPr>
        <w:jc w:val="both"/>
        <w:rPr>
          <w:rFonts w:ascii="Arial" w:hAnsi="Arial" w:cs="Arial"/>
          <w:sz w:val="24"/>
          <w:szCs w:val="24"/>
        </w:rPr>
      </w:pPr>
    </w:p>
    <w:p w14:paraId="733FFDD4" w14:textId="77777777" w:rsidR="00035FF9" w:rsidRPr="00A53059" w:rsidRDefault="00035FF9" w:rsidP="00C064CD">
      <w:pPr>
        <w:jc w:val="both"/>
        <w:rPr>
          <w:rFonts w:ascii="Arial" w:hAnsi="Arial" w:cs="Arial"/>
          <w:sz w:val="24"/>
          <w:szCs w:val="24"/>
        </w:rPr>
      </w:pPr>
    </w:p>
    <w:p w14:paraId="1ED0FE54" w14:textId="77777777" w:rsidR="00035FF9" w:rsidRPr="00A53059" w:rsidRDefault="00035FF9" w:rsidP="00C064CD">
      <w:pPr>
        <w:jc w:val="both"/>
        <w:rPr>
          <w:rFonts w:ascii="Arial" w:hAnsi="Arial" w:cs="Arial"/>
          <w:sz w:val="24"/>
          <w:szCs w:val="24"/>
        </w:rPr>
      </w:pPr>
    </w:p>
    <w:p w14:paraId="38C69C0B" w14:textId="77777777" w:rsidR="00035FF9" w:rsidRPr="00A53059" w:rsidRDefault="00035FF9" w:rsidP="00C064CD">
      <w:pPr>
        <w:jc w:val="both"/>
        <w:rPr>
          <w:rFonts w:ascii="Arial" w:hAnsi="Arial" w:cs="Arial"/>
          <w:sz w:val="24"/>
          <w:szCs w:val="24"/>
        </w:rPr>
      </w:pPr>
    </w:p>
    <w:p w14:paraId="2DCF54C8" w14:textId="77777777" w:rsidR="00035FF9" w:rsidRPr="00A53059" w:rsidRDefault="00035FF9" w:rsidP="00C064CD">
      <w:pPr>
        <w:jc w:val="both"/>
        <w:rPr>
          <w:rFonts w:ascii="Arial" w:hAnsi="Arial" w:cs="Arial"/>
          <w:sz w:val="24"/>
          <w:szCs w:val="24"/>
        </w:rPr>
      </w:pPr>
    </w:p>
    <w:p w14:paraId="054BC9FE" w14:textId="77777777" w:rsidR="00035FF9" w:rsidRPr="00A53059" w:rsidRDefault="00035FF9" w:rsidP="00C064CD">
      <w:pPr>
        <w:jc w:val="both"/>
        <w:rPr>
          <w:rFonts w:ascii="Arial" w:hAnsi="Arial" w:cs="Arial"/>
          <w:sz w:val="24"/>
          <w:szCs w:val="24"/>
        </w:rPr>
      </w:pPr>
    </w:p>
    <w:p w14:paraId="68428878" w14:textId="77777777" w:rsidR="001C19B2" w:rsidRDefault="001C19B2" w:rsidP="00C064CD">
      <w:pPr>
        <w:jc w:val="both"/>
        <w:rPr>
          <w:rFonts w:ascii="Arial" w:hAnsi="Arial" w:cs="Arial"/>
        </w:rPr>
      </w:pPr>
    </w:p>
    <w:p w14:paraId="068B3BA2" w14:textId="0F7AC68C" w:rsidR="00C064CD" w:rsidRPr="00035FF9" w:rsidRDefault="005A2F00" w:rsidP="00C064CD">
      <w:pPr>
        <w:jc w:val="both"/>
        <w:rPr>
          <w:rFonts w:ascii="Arial" w:hAnsi="Arial" w:cs="Arial"/>
          <w:b/>
          <w:bCs/>
        </w:rPr>
      </w:pPr>
      <w:r w:rsidRPr="00035FF9">
        <w:rPr>
          <w:rFonts w:ascii="Arial" w:hAnsi="Arial" w:cs="Arial"/>
          <w:b/>
          <w:bCs/>
        </w:rPr>
        <w:lastRenderedPageBreak/>
        <w:t>Wstęp</w:t>
      </w:r>
    </w:p>
    <w:p w14:paraId="1E6FFEFE" w14:textId="0A404A22" w:rsidR="0044333A" w:rsidRPr="00A53059" w:rsidRDefault="0044333A" w:rsidP="0044333A">
      <w:pPr>
        <w:jc w:val="both"/>
        <w:rPr>
          <w:rFonts w:ascii="Arial" w:hAnsi="Arial" w:cs="Arial"/>
          <w:sz w:val="24"/>
          <w:szCs w:val="24"/>
        </w:rPr>
      </w:pPr>
      <w:r w:rsidRPr="00A53059">
        <w:rPr>
          <w:rFonts w:ascii="Arial" w:hAnsi="Arial" w:cs="Arial"/>
          <w:sz w:val="24"/>
          <w:szCs w:val="24"/>
        </w:rPr>
        <w:t xml:space="preserve">Niniejszy Plan, sporządzony przez Koordynatora oraz Zespół, </w:t>
      </w:r>
      <w:r w:rsidR="00FC2BBA" w:rsidRPr="00A53059">
        <w:rPr>
          <w:rFonts w:ascii="Arial" w:hAnsi="Arial" w:cs="Arial"/>
          <w:sz w:val="24"/>
          <w:szCs w:val="24"/>
        </w:rPr>
        <w:t>obejmuje w</w:t>
      </w:r>
      <w:r w:rsidR="00A53059">
        <w:rPr>
          <w:rFonts w:ascii="Arial" w:hAnsi="Arial" w:cs="Arial"/>
          <w:sz w:val="24"/>
          <w:szCs w:val="24"/>
        </w:rPr>
        <w:t> </w:t>
      </w:r>
      <w:r w:rsidR="00FC2BBA" w:rsidRPr="00A53059">
        <w:rPr>
          <w:rFonts w:ascii="Arial" w:hAnsi="Arial" w:cs="Arial"/>
          <w:sz w:val="24"/>
          <w:szCs w:val="24"/>
        </w:rPr>
        <w:t>szczególności analizę stanu zapewnienia dostępności osobom ze szczególnymi potrzebami oraz planowane działania w zakresie poprawy dostępności zgodnie z</w:t>
      </w:r>
      <w:r w:rsidR="00A53059">
        <w:rPr>
          <w:rFonts w:ascii="Arial" w:hAnsi="Arial" w:cs="Arial"/>
          <w:sz w:val="24"/>
          <w:szCs w:val="24"/>
        </w:rPr>
        <w:t> </w:t>
      </w:r>
      <w:r w:rsidR="00FC2BBA" w:rsidRPr="00A53059">
        <w:rPr>
          <w:rFonts w:ascii="Arial" w:hAnsi="Arial" w:cs="Arial"/>
          <w:sz w:val="24"/>
          <w:szCs w:val="24"/>
        </w:rPr>
        <w:t>wymaganiami, o których mowa w</w:t>
      </w:r>
      <w:r w:rsidR="00E95275" w:rsidRPr="00A53059">
        <w:rPr>
          <w:rFonts w:ascii="Arial" w:hAnsi="Arial" w:cs="Arial"/>
          <w:sz w:val="24"/>
          <w:szCs w:val="24"/>
        </w:rPr>
        <w:t> </w:t>
      </w:r>
      <w:r w:rsidR="00FC2BBA" w:rsidRPr="00A53059">
        <w:rPr>
          <w:rFonts w:ascii="Arial" w:hAnsi="Arial" w:cs="Arial"/>
          <w:sz w:val="24"/>
          <w:szCs w:val="24"/>
        </w:rPr>
        <w:t>art.</w:t>
      </w:r>
      <w:r w:rsidR="00E95275" w:rsidRPr="00A53059">
        <w:rPr>
          <w:rFonts w:ascii="Arial" w:hAnsi="Arial" w:cs="Arial"/>
          <w:sz w:val="24"/>
          <w:szCs w:val="24"/>
        </w:rPr>
        <w:t> </w:t>
      </w:r>
      <w:r w:rsidR="00FC2BBA" w:rsidRPr="00A53059">
        <w:rPr>
          <w:rFonts w:ascii="Arial" w:hAnsi="Arial" w:cs="Arial"/>
          <w:sz w:val="24"/>
          <w:szCs w:val="24"/>
        </w:rPr>
        <w:t xml:space="preserve">6  ustawy o dostępności oraz </w:t>
      </w:r>
      <w:r w:rsidR="002A14BE">
        <w:rPr>
          <w:rFonts w:ascii="Arial" w:hAnsi="Arial" w:cs="Arial"/>
          <w:sz w:val="24"/>
          <w:szCs w:val="24"/>
        </w:rPr>
        <w:t xml:space="preserve">w ustawie </w:t>
      </w:r>
      <w:r w:rsidR="00FC2BBA" w:rsidRPr="00A53059">
        <w:rPr>
          <w:rFonts w:ascii="Arial" w:hAnsi="Arial" w:cs="Arial"/>
          <w:sz w:val="24"/>
          <w:szCs w:val="24"/>
        </w:rPr>
        <w:t>o</w:t>
      </w:r>
      <w:r w:rsidR="002A14BE">
        <w:rPr>
          <w:rFonts w:ascii="Arial" w:hAnsi="Arial" w:cs="Arial"/>
          <w:sz w:val="24"/>
          <w:szCs w:val="24"/>
        </w:rPr>
        <w:t> </w:t>
      </w:r>
      <w:r w:rsidR="00FC2BBA" w:rsidRPr="00A53059">
        <w:rPr>
          <w:rFonts w:ascii="Arial" w:hAnsi="Arial" w:cs="Arial"/>
          <w:sz w:val="24"/>
          <w:szCs w:val="24"/>
        </w:rPr>
        <w:t>dostępności cyfrowej.</w:t>
      </w:r>
    </w:p>
    <w:p w14:paraId="767A3874" w14:textId="27B6C3C9" w:rsidR="005A58AB" w:rsidRDefault="00FC2BBA" w:rsidP="005A2F00">
      <w:pPr>
        <w:jc w:val="both"/>
        <w:rPr>
          <w:rFonts w:ascii="Arial" w:hAnsi="Arial" w:cs="Arial"/>
          <w:sz w:val="24"/>
          <w:szCs w:val="24"/>
        </w:rPr>
      </w:pPr>
      <w:r w:rsidRPr="00A53059">
        <w:rPr>
          <w:rFonts w:ascii="Arial" w:hAnsi="Arial" w:cs="Arial"/>
          <w:sz w:val="24"/>
          <w:szCs w:val="24"/>
        </w:rPr>
        <w:t xml:space="preserve">Raporty: z badania obszaru </w:t>
      </w:r>
      <w:proofErr w:type="spellStart"/>
      <w:r w:rsidRPr="00A53059">
        <w:rPr>
          <w:rFonts w:ascii="Arial" w:hAnsi="Arial" w:cs="Arial"/>
          <w:sz w:val="24"/>
          <w:szCs w:val="24"/>
        </w:rPr>
        <w:t>informcyjno</w:t>
      </w:r>
      <w:proofErr w:type="spellEnd"/>
      <w:r w:rsidRPr="00A53059">
        <w:rPr>
          <w:rFonts w:ascii="Arial" w:hAnsi="Arial" w:cs="Arial"/>
          <w:sz w:val="24"/>
          <w:szCs w:val="24"/>
        </w:rPr>
        <w:t xml:space="preserve">-komunikacyjnego oraz z dostępności stron </w:t>
      </w:r>
      <w:hyperlink r:id="rId9" w:history="1">
        <w:r w:rsidRPr="00A53059">
          <w:rPr>
            <w:rStyle w:val="Hipercze"/>
            <w:rFonts w:ascii="Arial" w:hAnsi="Arial" w:cs="Arial"/>
            <w:sz w:val="24"/>
            <w:szCs w:val="24"/>
          </w:rPr>
          <w:t>www.kleczew.pl</w:t>
        </w:r>
      </w:hyperlink>
      <w:r w:rsidRPr="00A53059">
        <w:rPr>
          <w:rFonts w:ascii="Arial" w:hAnsi="Arial" w:cs="Arial"/>
          <w:sz w:val="24"/>
          <w:szCs w:val="24"/>
        </w:rPr>
        <w:t xml:space="preserve"> oraz </w:t>
      </w:r>
      <w:r w:rsidR="002A14BE">
        <w:rPr>
          <w:rFonts w:ascii="Arial" w:hAnsi="Arial" w:cs="Arial"/>
          <w:sz w:val="24"/>
          <w:szCs w:val="24"/>
        </w:rPr>
        <w:t>www.</w:t>
      </w:r>
      <w:r w:rsidRPr="00A53059">
        <w:rPr>
          <w:rFonts w:ascii="Arial" w:hAnsi="Arial" w:cs="Arial"/>
          <w:sz w:val="24"/>
          <w:szCs w:val="24"/>
        </w:rPr>
        <w:t xml:space="preserve">bip.kleczew.pl, które zostały opracowane przez Spółdzielnię Socjalną FADO w ramach umowy nr RUZ – 99/23 </w:t>
      </w:r>
      <w:r w:rsidR="002A14BE">
        <w:rPr>
          <w:rFonts w:ascii="Arial" w:hAnsi="Arial" w:cs="Arial"/>
          <w:sz w:val="24"/>
          <w:szCs w:val="24"/>
        </w:rPr>
        <w:t>za</w:t>
      </w:r>
      <w:r w:rsidRPr="00A53059">
        <w:rPr>
          <w:rFonts w:ascii="Arial" w:hAnsi="Arial" w:cs="Arial"/>
          <w:sz w:val="24"/>
          <w:szCs w:val="24"/>
        </w:rPr>
        <w:t>wartej 16 lutego 2023</w:t>
      </w:r>
      <w:r w:rsidR="002A14BE">
        <w:rPr>
          <w:rFonts w:ascii="Arial" w:hAnsi="Arial" w:cs="Arial"/>
          <w:sz w:val="24"/>
          <w:szCs w:val="24"/>
        </w:rPr>
        <w:t> </w:t>
      </w:r>
      <w:r w:rsidRPr="00A53059">
        <w:rPr>
          <w:rFonts w:ascii="Arial" w:hAnsi="Arial" w:cs="Arial"/>
          <w:sz w:val="24"/>
          <w:szCs w:val="24"/>
        </w:rPr>
        <w:t xml:space="preserve">r. </w:t>
      </w:r>
      <w:r w:rsidR="005A58AB" w:rsidRPr="00A53059">
        <w:rPr>
          <w:rFonts w:ascii="Arial" w:hAnsi="Arial" w:cs="Arial"/>
          <w:sz w:val="24"/>
          <w:szCs w:val="24"/>
        </w:rPr>
        <w:t xml:space="preserve">stanowią materiał pomocniczy do </w:t>
      </w:r>
      <w:r w:rsidR="00E95275" w:rsidRPr="00A53059">
        <w:rPr>
          <w:rFonts w:ascii="Arial" w:hAnsi="Arial" w:cs="Arial"/>
          <w:sz w:val="24"/>
          <w:szCs w:val="24"/>
        </w:rPr>
        <w:t>niniejszego</w:t>
      </w:r>
      <w:r w:rsidR="005A58AB" w:rsidRPr="00A53059">
        <w:rPr>
          <w:rFonts w:ascii="Arial" w:hAnsi="Arial" w:cs="Arial"/>
          <w:sz w:val="24"/>
          <w:szCs w:val="24"/>
        </w:rPr>
        <w:t xml:space="preserve"> planu.</w:t>
      </w:r>
    </w:p>
    <w:p w14:paraId="7498E409" w14:textId="77777777" w:rsidR="00A53059" w:rsidRPr="00A53059" w:rsidRDefault="00A53059" w:rsidP="005A2F00">
      <w:pPr>
        <w:jc w:val="both"/>
        <w:rPr>
          <w:rFonts w:ascii="Arial" w:hAnsi="Arial" w:cs="Arial"/>
          <w:sz w:val="24"/>
          <w:szCs w:val="24"/>
        </w:rPr>
      </w:pPr>
    </w:p>
    <w:p w14:paraId="6252EE34" w14:textId="6B8B11AD" w:rsidR="00366853" w:rsidRPr="00A53059" w:rsidRDefault="00366853" w:rsidP="00366853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53059">
        <w:rPr>
          <w:rFonts w:ascii="Arial" w:hAnsi="Arial" w:cs="Arial"/>
          <w:b/>
          <w:bCs/>
          <w:sz w:val="24"/>
          <w:szCs w:val="24"/>
        </w:rPr>
        <w:t xml:space="preserve">Dostępność </w:t>
      </w:r>
      <w:proofErr w:type="spellStart"/>
      <w:r w:rsidRPr="00A53059">
        <w:rPr>
          <w:rFonts w:ascii="Arial" w:hAnsi="Arial" w:cs="Arial"/>
          <w:b/>
          <w:bCs/>
          <w:sz w:val="24"/>
          <w:szCs w:val="24"/>
        </w:rPr>
        <w:t>informacyjno</w:t>
      </w:r>
      <w:proofErr w:type="spellEnd"/>
      <w:r w:rsidRPr="00A5305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65127D" w:rsidRPr="00A53059">
        <w:rPr>
          <w:rFonts w:ascii="Arial" w:hAnsi="Arial" w:cs="Arial"/>
          <w:b/>
          <w:bCs/>
          <w:sz w:val="24"/>
          <w:szCs w:val="24"/>
        </w:rPr>
        <w:t>k</w:t>
      </w:r>
      <w:r w:rsidRPr="00A53059">
        <w:rPr>
          <w:rFonts w:ascii="Arial" w:hAnsi="Arial" w:cs="Arial"/>
          <w:b/>
          <w:bCs/>
          <w:sz w:val="24"/>
          <w:szCs w:val="24"/>
        </w:rPr>
        <w:t xml:space="preserve">omunikacyjna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65127D" w14:paraId="2E272523" w14:textId="77777777" w:rsidTr="00A53059">
        <w:tc>
          <w:tcPr>
            <w:tcW w:w="3681" w:type="dxa"/>
            <w:shd w:val="clear" w:color="auto" w:fill="1F3864" w:themeFill="accent1" w:themeFillShade="80"/>
            <w:vAlign w:val="center"/>
          </w:tcPr>
          <w:p w14:paraId="6A3E799C" w14:textId="1A3B4E18" w:rsidR="0065127D" w:rsidRPr="007E5BD3" w:rsidRDefault="005A58AB" w:rsidP="006512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Zdiagnozowany problem</w:t>
            </w:r>
          </w:p>
        </w:tc>
        <w:tc>
          <w:tcPr>
            <w:tcW w:w="5381" w:type="dxa"/>
            <w:shd w:val="clear" w:color="auto" w:fill="1F3864" w:themeFill="accent1" w:themeFillShade="80"/>
            <w:vAlign w:val="center"/>
          </w:tcPr>
          <w:p w14:paraId="79CC5007" w14:textId="05F1741B" w:rsidR="005A58AB" w:rsidRPr="007E5BD3" w:rsidRDefault="0065127D" w:rsidP="005A58AB">
            <w:pPr>
              <w:jc w:val="center"/>
              <w:rPr>
                <w:rFonts w:ascii="Arial" w:hAnsi="Arial" w:cs="Arial"/>
                <w:b/>
                <w:bCs/>
              </w:rPr>
            </w:pPr>
            <w:r w:rsidRPr="007E5BD3">
              <w:rPr>
                <w:rFonts w:ascii="Arial" w:hAnsi="Arial" w:cs="Arial"/>
                <w:b/>
                <w:bCs/>
              </w:rPr>
              <w:t>Sposób realizacji</w:t>
            </w:r>
            <w:r w:rsidR="005A58AB">
              <w:rPr>
                <w:rFonts w:ascii="Arial" w:hAnsi="Arial" w:cs="Arial"/>
                <w:b/>
                <w:bCs/>
              </w:rPr>
              <w:t>, osoba odpowiedzialna</w:t>
            </w:r>
          </w:p>
        </w:tc>
      </w:tr>
      <w:tr w:rsidR="0065127D" w14:paraId="507C83EE" w14:textId="77777777" w:rsidTr="00A53059">
        <w:tc>
          <w:tcPr>
            <w:tcW w:w="3681" w:type="dxa"/>
          </w:tcPr>
          <w:p w14:paraId="67C21E1A" w14:textId="3771B1FA" w:rsidR="005A58AB" w:rsidRPr="008346E0" w:rsidRDefault="005A58AB" w:rsidP="00E95275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346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Brak obsługi z wykorzystaniem środków wspierających komunikowanie się poprzez komunikację audiowizualną, w tym z wykorzystaniem komunikatorów internetowych.</w:t>
            </w:r>
          </w:p>
          <w:p w14:paraId="2EC88EA6" w14:textId="2D1E6CC9" w:rsidR="0065127D" w:rsidRPr="008346E0" w:rsidRDefault="0065127D" w:rsidP="00FA2B2C">
            <w:pPr>
              <w:spacing w:before="240" w:after="24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381" w:type="dxa"/>
          </w:tcPr>
          <w:p w14:paraId="5C24422A" w14:textId="39CC5E17" w:rsidR="00616261" w:rsidRPr="008346E0" w:rsidRDefault="005A58AB" w:rsidP="006512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6E0">
              <w:rPr>
                <w:rFonts w:ascii="Arial" w:hAnsi="Arial" w:cs="Arial"/>
                <w:sz w:val="24"/>
                <w:szCs w:val="24"/>
                <w:lang w:eastAsia="pl-PL"/>
              </w:rPr>
              <w:t>Wybór jednego z dostępnych, darmowych komunikatorów internetowych np. m.in. Skype, Messenger, WhatsApp umożliwiających komunikację audiowizualną i założenie konta Urzędu Gminy i Miasta w</w:t>
            </w:r>
            <w:r w:rsidR="008346E0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Pr="008346E0">
              <w:rPr>
                <w:rFonts w:ascii="Arial" w:hAnsi="Arial" w:cs="Arial"/>
                <w:sz w:val="24"/>
                <w:szCs w:val="24"/>
                <w:lang w:eastAsia="pl-PL"/>
              </w:rPr>
              <w:t xml:space="preserve">Kleczewie. </w:t>
            </w:r>
            <w:r w:rsidR="00FA2B2C" w:rsidRPr="008346E0">
              <w:rPr>
                <w:rFonts w:ascii="Arial" w:hAnsi="Arial" w:cs="Arial"/>
                <w:sz w:val="24"/>
                <w:szCs w:val="24"/>
              </w:rPr>
              <w:t xml:space="preserve">Zainstalowanie wybranego komunikatora w Biurze Obsługi Interesanta oraz w Sekretariacie </w:t>
            </w:r>
            <w:r w:rsidRPr="008346E0">
              <w:rPr>
                <w:rFonts w:ascii="Arial" w:hAnsi="Arial" w:cs="Arial"/>
                <w:sz w:val="24"/>
                <w:szCs w:val="24"/>
              </w:rPr>
              <w:t>Urzędu</w:t>
            </w:r>
          </w:p>
          <w:p w14:paraId="5F155576" w14:textId="0796081D" w:rsidR="0065127D" w:rsidRPr="008346E0" w:rsidRDefault="00FA2B2C" w:rsidP="0065127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46E0">
              <w:rPr>
                <w:rFonts w:ascii="Arial" w:hAnsi="Arial" w:cs="Arial"/>
                <w:b/>
                <w:bCs/>
                <w:sz w:val="24"/>
                <w:szCs w:val="24"/>
              </w:rPr>
              <w:t>– osoby odpowiedzialne Katarzyna Śmiałek i</w:t>
            </w:r>
            <w:r w:rsidR="005A58AB" w:rsidRPr="008346E0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8346E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Jacek </w:t>
            </w:r>
            <w:proofErr w:type="spellStart"/>
            <w:r w:rsidRPr="008346E0">
              <w:rPr>
                <w:rFonts w:ascii="Arial" w:hAnsi="Arial" w:cs="Arial"/>
                <w:b/>
                <w:bCs/>
                <w:sz w:val="24"/>
                <w:szCs w:val="24"/>
              </w:rPr>
              <w:t>Albanowski</w:t>
            </w:r>
            <w:proofErr w:type="spellEnd"/>
            <w:r w:rsidRPr="008346E0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</w:tr>
      <w:tr w:rsidR="0065127D" w14:paraId="39B55B1B" w14:textId="77777777" w:rsidTr="00A53059">
        <w:tc>
          <w:tcPr>
            <w:tcW w:w="3681" w:type="dxa"/>
          </w:tcPr>
          <w:p w14:paraId="53DE2929" w14:textId="65FB4F3B" w:rsidR="0065127D" w:rsidRPr="008346E0" w:rsidRDefault="005A58AB" w:rsidP="00307C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6E0">
              <w:rPr>
                <w:rFonts w:ascii="Arial" w:hAnsi="Arial" w:cs="Arial"/>
                <w:sz w:val="24"/>
                <w:szCs w:val="24"/>
                <w:lang w:eastAsia="pl-PL"/>
              </w:rPr>
              <w:t xml:space="preserve">Brak możliwości </w:t>
            </w:r>
            <w:r w:rsidR="00E95275" w:rsidRPr="008346E0">
              <w:rPr>
                <w:rFonts w:ascii="Arial" w:hAnsi="Arial" w:cs="Arial"/>
                <w:sz w:val="24"/>
                <w:szCs w:val="24"/>
                <w:lang w:eastAsia="pl-PL"/>
              </w:rPr>
              <w:t>skorzystania z</w:t>
            </w:r>
            <w:r w:rsidR="00A53059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="00E95275" w:rsidRPr="008346E0">
              <w:rPr>
                <w:rFonts w:ascii="Arial" w:hAnsi="Arial" w:cs="Arial"/>
                <w:sz w:val="24"/>
                <w:szCs w:val="24"/>
                <w:lang w:eastAsia="pl-PL"/>
              </w:rPr>
              <w:t>t</w:t>
            </w:r>
            <w:r w:rsidR="00616261" w:rsidRPr="008346E0">
              <w:rPr>
                <w:rFonts w:ascii="Arial" w:hAnsi="Arial" w:cs="Arial"/>
                <w:sz w:val="24"/>
                <w:szCs w:val="24"/>
                <w:lang w:eastAsia="pl-PL"/>
              </w:rPr>
              <w:t>łumacz</w:t>
            </w:r>
            <w:r w:rsidR="00E95275" w:rsidRPr="008346E0">
              <w:rPr>
                <w:rFonts w:ascii="Arial" w:hAnsi="Arial" w:cs="Arial"/>
                <w:sz w:val="24"/>
                <w:szCs w:val="24"/>
                <w:lang w:eastAsia="pl-PL"/>
              </w:rPr>
              <w:t>a</w:t>
            </w:r>
            <w:r w:rsidR="00616261" w:rsidRPr="008346E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języka migowego on-line</w:t>
            </w:r>
            <w:r w:rsidR="00E95275" w:rsidRPr="008346E0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381" w:type="dxa"/>
          </w:tcPr>
          <w:p w14:paraId="2E16B72A" w14:textId="1994060D" w:rsidR="0065127D" w:rsidRPr="008346E0" w:rsidRDefault="00FA2B2C" w:rsidP="006512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6E0">
              <w:rPr>
                <w:rFonts w:ascii="Arial" w:hAnsi="Arial" w:cs="Arial"/>
                <w:sz w:val="24"/>
                <w:szCs w:val="24"/>
              </w:rPr>
              <w:t>Przeprowadzenie rozeznania rynku w</w:t>
            </w:r>
            <w:r w:rsidR="00616261" w:rsidRPr="008346E0">
              <w:rPr>
                <w:rFonts w:ascii="Arial" w:hAnsi="Arial" w:cs="Arial"/>
                <w:sz w:val="24"/>
                <w:szCs w:val="24"/>
              </w:rPr>
              <w:t> </w:t>
            </w:r>
            <w:r w:rsidRPr="008346E0">
              <w:rPr>
                <w:rFonts w:ascii="Arial" w:hAnsi="Arial" w:cs="Arial"/>
                <w:sz w:val="24"/>
                <w:szCs w:val="24"/>
              </w:rPr>
              <w:t>zakresie cen za usługę tłumacz</w:t>
            </w:r>
            <w:r w:rsidR="00616261" w:rsidRPr="008346E0">
              <w:rPr>
                <w:rFonts w:ascii="Arial" w:hAnsi="Arial" w:cs="Arial"/>
                <w:sz w:val="24"/>
                <w:szCs w:val="24"/>
              </w:rPr>
              <w:t>enia na język migowy</w:t>
            </w:r>
            <w:r w:rsidRPr="008346E0">
              <w:rPr>
                <w:rFonts w:ascii="Arial" w:hAnsi="Arial" w:cs="Arial"/>
                <w:sz w:val="24"/>
                <w:szCs w:val="24"/>
              </w:rPr>
              <w:t xml:space="preserve"> on-line</w:t>
            </w:r>
            <w:r w:rsidR="00616261" w:rsidRPr="008346E0">
              <w:rPr>
                <w:rFonts w:ascii="Arial" w:hAnsi="Arial" w:cs="Arial"/>
                <w:sz w:val="24"/>
                <w:szCs w:val="24"/>
              </w:rPr>
              <w:t>, zabezpieczenie środków w budżecie oraz zawarcie stosownej umowy</w:t>
            </w:r>
          </w:p>
          <w:p w14:paraId="0CDDF2B9" w14:textId="603EAB62" w:rsidR="00616261" w:rsidRPr="008346E0" w:rsidRDefault="00616261" w:rsidP="0065127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46E0">
              <w:rPr>
                <w:rFonts w:ascii="Arial" w:hAnsi="Arial" w:cs="Arial"/>
                <w:b/>
                <w:bCs/>
                <w:sz w:val="24"/>
                <w:szCs w:val="24"/>
              </w:rPr>
              <w:t>- osoba odpowiedzialna Magdalena Strajch</w:t>
            </w:r>
          </w:p>
        </w:tc>
      </w:tr>
      <w:tr w:rsidR="0065127D" w14:paraId="7FA9F872" w14:textId="77777777" w:rsidTr="00A53059">
        <w:tc>
          <w:tcPr>
            <w:tcW w:w="3681" w:type="dxa"/>
          </w:tcPr>
          <w:p w14:paraId="4FB21F57" w14:textId="008CF474" w:rsidR="0065127D" w:rsidRPr="008346E0" w:rsidRDefault="00E95275" w:rsidP="00E95275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>Brak urządzeń lub innych środków technicznych do obsługi osób słabosłyszących, w szczególności pętli indukcyjnych, systemów FM lub innych urządzeń wspomagających słyszenie.</w:t>
            </w:r>
          </w:p>
        </w:tc>
        <w:tc>
          <w:tcPr>
            <w:tcW w:w="5381" w:type="dxa"/>
          </w:tcPr>
          <w:p w14:paraId="075C1C1D" w14:textId="685889D2" w:rsidR="00616261" w:rsidRPr="008346E0" w:rsidRDefault="00616261" w:rsidP="008346E0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8346E0">
              <w:rPr>
                <w:rFonts w:ascii="Arial" w:hAnsi="Arial" w:cs="Arial"/>
                <w:sz w:val="24"/>
                <w:szCs w:val="24"/>
              </w:rPr>
              <w:t>Przeprowadzenie rozeznania rynku w zakresie cen, zabezpieczenie środków w budżecie oraz zawarcie stosownej umowy</w:t>
            </w:r>
            <w:r w:rsidR="00E95275"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w zakresie zakupu stanowiskowej pętli indukcyjnej, która zostanie zamontowana w Biurze Obsługi Interesanta urzędu oraz oznaczenie BOI symbolem: </w:t>
            </w:r>
          </w:p>
          <w:p w14:paraId="65849130" w14:textId="2866E83D" w:rsidR="00E95275" w:rsidRPr="008346E0" w:rsidRDefault="00E95275" w:rsidP="00E95275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8346E0">
              <w:rPr>
                <w:rFonts w:asciiTheme="minorBidi" w:hAnsiTheme="minorBidi"/>
                <w:b/>
                <w:bCs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0EE82855" wp14:editId="7B5FF2E2">
                  <wp:extent cx="681973" cy="703574"/>
                  <wp:effectExtent l="0" t="0" r="4445" b="1905"/>
                  <wp:docPr id="1" name="Obraz 1" descr="symbol oznaczenia urządzenia wspomagającego słysze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symbol oznaczenia urządzenia wspomagającego słyszenie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322" cy="724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69247E" w14:textId="73AF3709" w:rsidR="0065127D" w:rsidRPr="008346E0" w:rsidRDefault="00616261" w:rsidP="0061626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46E0">
              <w:rPr>
                <w:rFonts w:ascii="Arial" w:hAnsi="Arial" w:cs="Arial"/>
                <w:b/>
                <w:bCs/>
                <w:sz w:val="24"/>
                <w:szCs w:val="24"/>
              </w:rPr>
              <w:t>- osoba odpowiedzialna Magdalena Strajch</w:t>
            </w:r>
          </w:p>
        </w:tc>
      </w:tr>
      <w:tr w:rsidR="0065127D" w14:paraId="7E91900B" w14:textId="77777777" w:rsidTr="00A53059">
        <w:tc>
          <w:tcPr>
            <w:tcW w:w="3681" w:type="dxa"/>
          </w:tcPr>
          <w:p w14:paraId="36AD253A" w14:textId="60258EA4" w:rsidR="0065127D" w:rsidRPr="008346E0" w:rsidRDefault="00E95275" w:rsidP="00A32D69">
            <w:pPr>
              <w:spacing w:before="24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6E0">
              <w:rPr>
                <w:rFonts w:ascii="Arial" w:hAnsi="Arial" w:cs="Arial"/>
                <w:sz w:val="24"/>
                <w:szCs w:val="24"/>
              </w:rPr>
              <w:t xml:space="preserve">Brak informacji na stronie internetowej </w:t>
            </w:r>
            <w:hyperlink r:id="rId11" w:history="1">
              <w:r w:rsidR="00A32D69" w:rsidRPr="008346E0">
                <w:rPr>
                  <w:rStyle w:val="Hipercze"/>
                  <w:rFonts w:ascii="Arial" w:hAnsi="Arial" w:cs="Arial"/>
                  <w:sz w:val="24"/>
                  <w:szCs w:val="24"/>
                </w:rPr>
                <w:t>www.kleczew.pl</w:t>
              </w:r>
            </w:hyperlink>
            <w:r w:rsidR="00A32D69" w:rsidRPr="008346E0">
              <w:rPr>
                <w:rFonts w:ascii="Arial" w:hAnsi="Arial" w:cs="Arial"/>
                <w:sz w:val="24"/>
                <w:szCs w:val="24"/>
              </w:rPr>
              <w:t xml:space="preserve"> o</w:t>
            </w:r>
            <w:r w:rsidR="002A14BE">
              <w:rPr>
                <w:rFonts w:ascii="Arial" w:hAnsi="Arial" w:cs="Arial"/>
                <w:sz w:val="24"/>
                <w:szCs w:val="24"/>
              </w:rPr>
              <w:t> </w:t>
            </w:r>
            <w:r w:rsidR="00A32D69" w:rsidRPr="008346E0">
              <w:rPr>
                <w:rFonts w:ascii="Arial" w:hAnsi="Arial" w:cs="Arial"/>
                <w:sz w:val="24"/>
                <w:szCs w:val="24"/>
              </w:rPr>
              <w:t xml:space="preserve">zakresie działalności urzędu w </w:t>
            </w:r>
            <w:r w:rsidR="002A14BE">
              <w:rPr>
                <w:rFonts w:ascii="Arial" w:hAnsi="Arial" w:cs="Arial"/>
                <w:sz w:val="24"/>
                <w:szCs w:val="24"/>
              </w:rPr>
              <w:t> </w:t>
            </w:r>
            <w:r w:rsidR="00A32D69" w:rsidRPr="008346E0">
              <w:rPr>
                <w:rFonts w:ascii="Arial" w:hAnsi="Arial" w:cs="Arial"/>
                <w:sz w:val="24"/>
                <w:szCs w:val="24"/>
              </w:rPr>
              <w:t>postaci elektronicznego pliku zawierającego tekst odczytywalny maszynowo, nagrania treści w polskim języku migowym oraz informacji w tekście łatwym do czytania.</w:t>
            </w:r>
          </w:p>
        </w:tc>
        <w:tc>
          <w:tcPr>
            <w:tcW w:w="5381" w:type="dxa"/>
          </w:tcPr>
          <w:p w14:paraId="5B6D6D86" w14:textId="77777777" w:rsidR="00A32D69" w:rsidRPr="008346E0" w:rsidRDefault="00E95275" w:rsidP="00A32D69">
            <w:pPr>
              <w:pStyle w:val="Akapitzlist"/>
              <w:numPr>
                <w:ilvl w:val="0"/>
                <w:numId w:val="4"/>
              </w:numPr>
              <w:spacing w:after="0"/>
              <w:ind w:left="357" w:hanging="357"/>
              <w:jc w:val="both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Przygotowanie zwięzłej informacji </w:t>
            </w:r>
            <w:r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br/>
              <w:t xml:space="preserve">o działalności </w:t>
            </w:r>
            <w:r w:rsidR="00A32D69"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>u</w:t>
            </w:r>
            <w:r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>rzędu</w:t>
            </w:r>
          </w:p>
          <w:p w14:paraId="0234B044" w14:textId="1E72463E" w:rsidR="00A32D69" w:rsidRPr="008346E0" w:rsidRDefault="00A32D69" w:rsidP="009050D2">
            <w:pPr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46E0"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  <w:t xml:space="preserve">- </w:t>
            </w:r>
            <w:r w:rsidRPr="008346E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osoba odpowiedzialna – Katarzyna Śmiałek i Ewa </w:t>
            </w:r>
            <w:proofErr w:type="spellStart"/>
            <w:r w:rsidRPr="008346E0">
              <w:rPr>
                <w:rFonts w:ascii="Arial" w:hAnsi="Arial" w:cs="Arial"/>
                <w:b/>
                <w:bCs/>
                <w:sz w:val="24"/>
                <w:szCs w:val="24"/>
              </w:rPr>
              <w:t>Brorzyńska</w:t>
            </w:r>
            <w:proofErr w:type="spellEnd"/>
          </w:p>
          <w:p w14:paraId="35056F18" w14:textId="77777777" w:rsidR="009050D2" w:rsidRPr="008346E0" w:rsidRDefault="009050D2" w:rsidP="009050D2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3AC52D84" w14:textId="7B3E5580" w:rsidR="00E95275" w:rsidRPr="008346E0" w:rsidRDefault="00A32D69" w:rsidP="00A32D69">
            <w:pPr>
              <w:pStyle w:val="Akapitzlist"/>
              <w:numPr>
                <w:ilvl w:val="0"/>
                <w:numId w:val="4"/>
              </w:numPr>
              <w:spacing w:after="0"/>
              <w:ind w:left="357" w:hanging="357"/>
              <w:jc w:val="both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>Z</w:t>
            </w:r>
            <w:r w:rsidR="00E95275"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>amieszczenie</w:t>
            </w:r>
            <w:r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 ww.</w:t>
            </w:r>
            <w:r w:rsidR="00E95275"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</w:t>
            </w:r>
            <w:r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informacji </w:t>
            </w:r>
            <w:r w:rsidR="00E95275"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>na</w:t>
            </w:r>
            <w:r w:rsidR="00A53059">
              <w:rPr>
                <w:rFonts w:ascii="Arial" w:eastAsia="Calibri" w:hAnsi="Arial" w:cs="Arial"/>
                <w:sz w:val="24"/>
                <w:szCs w:val="24"/>
                <w:lang w:eastAsia="pl-PL"/>
              </w:rPr>
              <w:t> </w:t>
            </w:r>
            <w:r w:rsidR="00E95275"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>stronie internetowej zgodnie z</w:t>
            </w:r>
            <w:r w:rsidR="00A53059">
              <w:rPr>
                <w:rFonts w:ascii="Arial" w:eastAsia="Calibri" w:hAnsi="Arial" w:cs="Arial"/>
                <w:sz w:val="24"/>
                <w:szCs w:val="24"/>
                <w:lang w:eastAsia="pl-PL"/>
              </w:rPr>
              <w:t> </w:t>
            </w:r>
            <w:r w:rsidR="00E95275"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>wymaganiami standardu cyfrowego WCAG, przetłumaczenie jej na Polski Język Migow</w:t>
            </w:r>
            <w:r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y - </w:t>
            </w:r>
            <w:r w:rsidR="00E95275"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>postać pliku wideo umieszonego obok tekstu odczytywanego maszynowo</w:t>
            </w:r>
            <w:r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i</w:t>
            </w:r>
            <w:r w:rsidR="00C55DCC"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> </w:t>
            </w:r>
            <w:r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>oznaczenie</w:t>
            </w:r>
            <w:r w:rsidR="00E95275" w:rsidRPr="008346E0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znakiem</w:t>
            </w:r>
          </w:p>
          <w:p w14:paraId="4AF74AF1" w14:textId="77777777" w:rsidR="00A32D69" w:rsidRPr="008346E0" w:rsidRDefault="00E95275" w:rsidP="00E95275">
            <w:pPr>
              <w:spacing w:before="240" w:after="240"/>
              <w:rPr>
                <w:rFonts w:ascii="Arial" w:hAnsi="Arial" w:cs="Arial"/>
                <w:sz w:val="24"/>
                <w:szCs w:val="24"/>
              </w:rPr>
            </w:pPr>
            <w:r w:rsidRPr="008346E0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071BAD90" wp14:editId="3090076B">
                  <wp:extent cx="606287" cy="647928"/>
                  <wp:effectExtent l="0" t="0" r="3810" b="0"/>
                  <wp:docPr id="41" name="Obraz 1" descr="symbol dostępności dla osób głuchych - język migow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Obraz 1" descr="symbol dostępności dla osób głuchych - język migowy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78" r="18494"/>
                          <a:stretch/>
                        </pic:blipFill>
                        <pic:spPr bwMode="auto">
                          <a:xfrm flipV="1">
                            <a:off x="0" y="0"/>
                            <a:ext cx="609829" cy="6517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5308544" w14:textId="1E700833" w:rsidR="00A32D69" w:rsidRPr="008346E0" w:rsidRDefault="00A32D69" w:rsidP="00A53059">
            <w:pPr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46E0">
              <w:rPr>
                <w:rFonts w:ascii="Arial" w:hAnsi="Arial" w:cs="Arial"/>
                <w:b/>
                <w:bCs/>
                <w:sz w:val="24"/>
                <w:szCs w:val="24"/>
              </w:rPr>
              <w:t>- osoba odpowiedzialna Magdalena Strajch</w:t>
            </w:r>
          </w:p>
          <w:p w14:paraId="68FA0C13" w14:textId="1C2D7CC0" w:rsidR="009050D2" w:rsidRPr="008346E0" w:rsidRDefault="00A32D69" w:rsidP="00A53059">
            <w:pPr>
              <w:pStyle w:val="Akapitzlist"/>
              <w:numPr>
                <w:ilvl w:val="0"/>
                <w:numId w:val="4"/>
              </w:numPr>
              <w:spacing w:before="240" w:after="12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346E0">
              <w:rPr>
                <w:rFonts w:ascii="Arial" w:hAnsi="Arial" w:cs="Arial"/>
                <w:sz w:val="24"/>
                <w:szCs w:val="24"/>
                <w:lang w:eastAsia="pl-PL"/>
              </w:rPr>
              <w:t>Przygotowanie informacji o</w:t>
            </w:r>
            <w:r w:rsidR="00A53059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Pr="008346E0">
              <w:rPr>
                <w:rFonts w:ascii="Arial" w:hAnsi="Arial" w:cs="Arial"/>
                <w:sz w:val="24"/>
                <w:szCs w:val="24"/>
                <w:lang w:eastAsia="pl-PL"/>
              </w:rPr>
              <w:t>działalności urzędu napisana w</w:t>
            </w:r>
            <w:r w:rsidR="00A53059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Pr="008346E0">
              <w:rPr>
                <w:rFonts w:ascii="Arial" w:hAnsi="Arial" w:cs="Arial"/>
                <w:sz w:val="24"/>
                <w:szCs w:val="24"/>
                <w:lang w:eastAsia="pl-PL"/>
              </w:rPr>
              <w:t>tekście łatwym do</w:t>
            </w:r>
            <w:r w:rsidR="00C55DCC" w:rsidRPr="008346E0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Pr="008346E0">
              <w:rPr>
                <w:rFonts w:ascii="Arial" w:hAnsi="Arial" w:cs="Arial"/>
                <w:sz w:val="24"/>
                <w:szCs w:val="24"/>
                <w:lang w:eastAsia="pl-PL"/>
              </w:rPr>
              <w:t>czytania i</w:t>
            </w:r>
            <w:r w:rsidR="00A53059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Pr="008346E0">
              <w:rPr>
                <w:rFonts w:ascii="Arial" w:hAnsi="Arial" w:cs="Arial"/>
                <w:sz w:val="24"/>
                <w:szCs w:val="24"/>
                <w:lang w:eastAsia="pl-PL"/>
              </w:rPr>
              <w:t>zrozumienia dla osób z</w:t>
            </w:r>
            <w:r w:rsidR="00C55DCC" w:rsidRPr="008346E0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Pr="008346E0">
              <w:rPr>
                <w:rFonts w:ascii="Arial" w:hAnsi="Arial" w:cs="Arial"/>
                <w:sz w:val="24"/>
                <w:szCs w:val="24"/>
                <w:lang w:eastAsia="pl-PL"/>
              </w:rPr>
              <w:t>niepełnosprawnością intelektualną</w:t>
            </w:r>
            <w:r w:rsidR="009050D2" w:rsidRPr="008346E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i</w:t>
            </w:r>
            <w:r w:rsidR="00C55DCC" w:rsidRPr="008346E0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="009050D2" w:rsidRPr="008346E0">
              <w:rPr>
                <w:rFonts w:ascii="Arial" w:hAnsi="Arial" w:cs="Arial"/>
                <w:sz w:val="24"/>
                <w:szCs w:val="24"/>
                <w:lang w:eastAsia="pl-PL"/>
              </w:rPr>
              <w:t xml:space="preserve">oznaczenie znakiem </w:t>
            </w:r>
          </w:p>
          <w:p w14:paraId="0C73009D" w14:textId="0910EA52" w:rsidR="00A32D69" w:rsidRPr="008346E0" w:rsidRDefault="009050D2" w:rsidP="00C55DCC">
            <w:pPr>
              <w:spacing w:before="240"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346E0">
              <w:rPr>
                <w:noProof/>
                <w:sz w:val="24"/>
                <w:szCs w:val="24"/>
                <w:lang w:eastAsia="pl-PL"/>
              </w:rPr>
              <w:drawing>
                <wp:inline distT="0" distB="0" distL="0" distR="0" wp14:anchorId="40EC7AFA" wp14:editId="59C2C634">
                  <wp:extent cx="556592" cy="552549"/>
                  <wp:effectExtent l="0" t="0" r="0" b="0"/>
                  <wp:docPr id="10" name="Obraz 2" descr="symbol informacji w tekście łatwym do czytania i zrozumien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Obraz 2" descr="symbol informacji w tekście łatwym do czytania i zrozumienia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722" cy="575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79E6A2" w14:textId="213BC14A" w:rsidR="00616261" w:rsidRPr="008346E0" w:rsidRDefault="00616261" w:rsidP="009050D2">
            <w:pPr>
              <w:spacing w:before="240" w:after="120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8346E0">
              <w:rPr>
                <w:rFonts w:ascii="Arial" w:hAnsi="Arial" w:cs="Arial"/>
                <w:b/>
                <w:bCs/>
                <w:sz w:val="24"/>
                <w:szCs w:val="24"/>
              </w:rPr>
              <w:t>- osoba odpowiedzialna Magdalena Strajch</w:t>
            </w:r>
          </w:p>
        </w:tc>
      </w:tr>
      <w:tr w:rsidR="007E5BD3" w14:paraId="62147E0F" w14:textId="77777777" w:rsidTr="00A53059">
        <w:tc>
          <w:tcPr>
            <w:tcW w:w="3681" w:type="dxa"/>
          </w:tcPr>
          <w:p w14:paraId="5B8A4772" w14:textId="61F66753" w:rsidR="009050D2" w:rsidRPr="008346E0" w:rsidRDefault="00C55DCC" w:rsidP="00A53059">
            <w:pPr>
              <w:spacing w:before="240" w:after="24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346E0">
              <w:rPr>
                <w:rFonts w:ascii="Arial" w:hAnsi="Arial" w:cs="Arial"/>
                <w:sz w:val="24"/>
                <w:szCs w:val="24"/>
                <w:lang w:eastAsia="pl-PL"/>
              </w:rPr>
              <w:t>Brak procedury uwzględniającej możliwość komunikacji z urzędem w</w:t>
            </w:r>
            <w:r w:rsidR="00A53059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Pr="008346E0">
              <w:rPr>
                <w:rFonts w:ascii="Arial" w:hAnsi="Arial" w:cs="Arial"/>
                <w:sz w:val="24"/>
                <w:szCs w:val="24"/>
                <w:lang w:eastAsia="pl-PL"/>
              </w:rPr>
              <w:t>formie wybranej przez klienta</w:t>
            </w:r>
          </w:p>
          <w:p w14:paraId="53837EC0" w14:textId="5BAE2F42" w:rsidR="007E5BD3" w:rsidRPr="008346E0" w:rsidRDefault="007E5BD3" w:rsidP="00FA2B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71CAE86" w14:textId="4734E6B5" w:rsidR="007E5BD3" w:rsidRPr="008346E0" w:rsidRDefault="007E5BD3" w:rsidP="006512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p w14:paraId="74BC7BAE" w14:textId="64E153A8" w:rsidR="009050D2" w:rsidRPr="008346E0" w:rsidRDefault="00C55DCC" w:rsidP="00A53059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346E0">
              <w:rPr>
                <w:rFonts w:ascii="Arial" w:hAnsi="Arial" w:cs="Arial"/>
                <w:sz w:val="24"/>
                <w:szCs w:val="24"/>
                <w:lang w:eastAsia="pl-PL"/>
              </w:rPr>
              <w:t>P</w:t>
            </w:r>
            <w:r w:rsidR="009050D2" w:rsidRPr="008346E0">
              <w:rPr>
                <w:rFonts w:ascii="Arial" w:hAnsi="Arial" w:cs="Arial"/>
                <w:sz w:val="24"/>
                <w:szCs w:val="24"/>
                <w:lang w:eastAsia="pl-PL"/>
              </w:rPr>
              <w:t>rzygotowanie procedury</w:t>
            </w:r>
            <w:r w:rsidR="00103937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9050D2" w:rsidRPr="008346E0">
              <w:rPr>
                <w:rFonts w:ascii="Arial" w:hAnsi="Arial" w:cs="Arial"/>
                <w:sz w:val="24"/>
                <w:szCs w:val="24"/>
                <w:lang w:eastAsia="pl-PL"/>
              </w:rPr>
              <w:t>uwzględniającej</w:t>
            </w:r>
            <w:r w:rsidR="00A53059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="009050D2" w:rsidRPr="008346E0">
              <w:rPr>
                <w:rFonts w:ascii="Arial" w:hAnsi="Arial" w:cs="Arial"/>
                <w:sz w:val="24"/>
                <w:szCs w:val="24"/>
                <w:lang w:eastAsia="pl-PL"/>
              </w:rPr>
              <w:t>i</w:t>
            </w:r>
            <w:r w:rsidRPr="008346E0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="009050D2" w:rsidRPr="008346E0">
              <w:rPr>
                <w:rFonts w:ascii="Arial" w:hAnsi="Arial" w:cs="Arial"/>
                <w:sz w:val="24"/>
                <w:szCs w:val="24"/>
                <w:lang w:eastAsia="pl-PL"/>
              </w:rPr>
              <w:t>umieszczenie</w:t>
            </w:r>
            <w:r w:rsidR="00A53059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="009050D2" w:rsidRPr="008346E0">
              <w:rPr>
                <w:rFonts w:ascii="Arial" w:hAnsi="Arial" w:cs="Arial"/>
                <w:sz w:val="24"/>
                <w:szCs w:val="24"/>
                <w:lang w:eastAsia="pl-PL"/>
              </w:rPr>
              <w:t>informacji na stronie internetowej o możliwości skorzystania z</w:t>
            </w:r>
            <w:r w:rsidRPr="008346E0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="009050D2" w:rsidRPr="008346E0">
              <w:rPr>
                <w:rFonts w:ascii="Arial" w:hAnsi="Arial" w:cs="Arial"/>
                <w:sz w:val="24"/>
                <w:szCs w:val="24"/>
                <w:lang w:eastAsia="pl-PL"/>
              </w:rPr>
              <w:t>takich form komunikacji dla osób ze</w:t>
            </w:r>
            <w:r w:rsidR="00A53059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="009050D2" w:rsidRPr="008346E0">
              <w:rPr>
                <w:rFonts w:ascii="Arial" w:hAnsi="Arial" w:cs="Arial"/>
                <w:sz w:val="24"/>
                <w:szCs w:val="24"/>
                <w:lang w:eastAsia="pl-PL"/>
              </w:rPr>
              <w:t xml:space="preserve">szczególnymi potrzebami. </w:t>
            </w:r>
          </w:p>
          <w:p w14:paraId="226043C4" w14:textId="63145253" w:rsidR="007E5BD3" w:rsidRPr="008346E0" w:rsidRDefault="00C55DCC" w:rsidP="00A53059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6E0">
              <w:rPr>
                <w:rFonts w:ascii="Arial" w:hAnsi="Arial" w:cs="Arial"/>
                <w:b/>
                <w:bCs/>
                <w:sz w:val="24"/>
                <w:szCs w:val="24"/>
              </w:rPr>
              <w:t>- osoba odpowiedzialna Magdalena Strajch</w:t>
            </w:r>
          </w:p>
        </w:tc>
      </w:tr>
    </w:tbl>
    <w:p w14:paraId="17D8C296" w14:textId="76A27326" w:rsidR="0065127D" w:rsidRDefault="0065127D" w:rsidP="0065127D">
      <w:pPr>
        <w:jc w:val="both"/>
        <w:rPr>
          <w:rFonts w:ascii="Arial" w:hAnsi="Arial" w:cs="Arial"/>
        </w:rPr>
      </w:pPr>
    </w:p>
    <w:p w14:paraId="51286C1E" w14:textId="04FC9DBC" w:rsidR="007E5BD3" w:rsidRPr="00FA2B2C" w:rsidRDefault="007E5BD3" w:rsidP="007E5BD3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FA2B2C">
        <w:rPr>
          <w:rFonts w:ascii="Arial" w:hAnsi="Arial" w:cs="Arial"/>
          <w:b/>
          <w:bCs/>
        </w:rPr>
        <w:t xml:space="preserve">Dostępność cyfrowa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7E5BD3" w:rsidRPr="008346E0" w14:paraId="2B2FC2E6" w14:textId="77777777" w:rsidTr="00A53059">
        <w:tc>
          <w:tcPr>
            <w:tcW w:w="3681" w:type="dxa"/>
            <w:shd w:val="clear" w:color="auto" w:fill="1F3864" w:themeFill="accent1" w:themeFillShade="80"/>
            <w:vAlign w:val="center"/>
          </w:tcPr>
          <w:p w14:paraId="2D940918" w14:textId="1EBCD137" w:rsidR="007E5BD3" w:rsidRPr="008346E0" w:rsidRDefault="007E5BD3" w:rsidP="007E5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46E0">
              <w:rPr>
                <w:rFonts w:ascii="Arial" w:hAnsi="Arial" w:cs="Arial"/>
                <w:b/>
                <w:bCs/>
                <w:sz w:val="24"/>
                <w:szCs w:val="24"/>
              </w:rPr>
              <w:t>Obszar działania</w:t>
            </w:r>
          </w:p>
        </w:tc>
        <w:tc>
          <w:tcPr>
            <w:tcW w:w="5381" w:type="dxa"/>
            <w:shd w:val="clear" w:color="auto" w:fill="1F3864" w:themeFill="accent1" w:themeFillShade="80"/>
            <w:vAlign w:val="center"/>
          </w:tcPr>
          <w:p w14:paraId="232DB2C4" w14:textId="4CB2E400" w:rsidR="007E5BD3" w:rsidRPr="008346E0" w:rsidRDefault="007E5BD3" w:rsidP="007E5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46E0">
              <w:rPr>
                <w:rFonts w:ascii="Arial" w:hAnsi="Arial" w:cs="Arial"/>
                <w:b/>
                <w:bCs/>
                <w:sz w:val="24"/>
                <w:szCs w:val="24"/>
              </w:rPr>
              <w:t>Sposób realizacji</w:t>
            </w:r>
          </w:p>
        </w:tc>
      </w:tr>
      <w:tr w:rsidR="007E5BD3" w:rsidRPr="008346E0" w14:paraId="36ABDBD4" w14:textId="77777777" w:rsidTr="00A53059">
        <w:tc>
          <w:tcPr>
            <w:tcW w:w="3681" w:type="dxa"/>
          </w:tcPr>
          <w:p w14:paraId="6254C626" w14:textId="0A7D79E8" w:rsidR="007E5BD3" w:rsidRPr="008346E0" w:rsidRDefault="00FB3A97" w:rsidP="000B4478">
            <w:pPr>
              <w:spacing w:after="0"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6E0">
              <w:rPr>
                <w:rFonts w:ascii="Arial" w:hAnsi="Arial" w:cs="Arial"/>
                <w:sz w:val="24"/>
                <w:szCs w:val="24"/>
              </w:rPr>
              <w:t xml:space="preserve">Dostosowanie strony internetowej </w:t>
            </w:r>
            <w:hyperlink r:id="rId14" w:history="1">
              <w:r w:rsidR="00A760E5" w:rsidRPr="008346E0">
                <w:rPr>
                  <w:rStyle w:val="Hipercze"/>
                  <w:rFonts w:ascii="Arial" w:hAnsi="Arial" w:cs="Arial"/>
                  <w:sz w:val="24"/>
                  <w:szCs w:val="24"/>
                </w:rPr>
                <w:t>www.kleczew.pl</w:t>
              </w:r>
            </w:hyperlink>
            <w:r w:rsidR="00A760E5" w:rsidRPr="008346E0">
              <w:rPr>
                <w:rFonts w:ascii="Arial" w:hAnsi="Arial" w:cs="Arial"/>
                <w:sz w:val="24"/>
                <w:szCs w:val="24"/>
              </w:rPr>
              <w:t xml:space="preserve"> do wytycznych dla dostępności treści internetowych 2.1 stosowanych dla stron internetowych i aplikacji mobilnych w zakresie dostępności dla osób niepełnosprawnych </w:t>
            </w:r>
          </w:p>
        </w:tc>
        <w:tc>
          <w:tcPr>
            <w:tcW w:w="5381" w:type="dxa"/>
          </w:tcPr>
          <w:p w14:paraId="2B159955" w14:textId="61EE5E94" w:rsidR="007E5BD3" w:rsidRPr="008346E0" w:rsidRDefault="00A760E5" w:rsidP="000B4478">
            <w:pPr>
              <w:spacing w:after="0"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6E0">
              <w:rPr>
                <w:rFonts w:ascii="Arial" w:hAnsi="Arial" w:cs="Arial"/>
                <w:sz w:val="24"/>
                <w:szCs w:val="24"/>
              </w:rPr>
              <w:t xml:space="preserve">Zlecenie firmie </w:t>
            </w:r>
            <w:proofErr w:type="spellStart"/>
            <w:r w:rsidRPr="008346E0">
              <w:rPr>
                <w:rFonts w:ascii="Arial" w:hAnsi="Arial" w:cs="Arial"/>
                <w:sz w:val="24"/>
                <w:szCs w:val="24"/>
              </w:rPr>
              <w:t>Concept</w:t>
            </w:r>
            <w:proofErr w:type="spellEnd"/>
            <w:r w:rsidRPr="008346E0">
              <w:rPr>
                <w:rFonts w:ascii="Arial" w:hAnsi="Arial" w:cs="Arial"/>
                <w:sz w:val="24"/>
                <w:szCs w:val="24"/>
              </w:rPr>
              <w:t xml:space="preserve"> Intermedia usługi dostosowania strony </w:t>
            </w:r>
            <w:hyperlink r:id="rId15" w:history="1">
              <w:r w:rsidRPr="008346E0">
                <w:rPr>
                  <w:rStyle w:val="Hipercze"/>
                  <w:rFonts w:ascii="Arial" w:hAnsi="Arial" w:cs="Arial"/>
                  <w:sz w:val="24"/>
                  <w:szCs w:val="24"/>
                </w:rPr>
                <w:t>www.kleczew.pl</w:t>
              </w:r>
            </w:hyperlink>
            <w:r w:rsidRPr="008346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B4478" w:rsidRPr="008346E0">
              <w:rPr>
                <w:rFonts w:ascii="Arial" w:hAnsi="Arial" w:cs="Arial"/>
                <w:sz w:val="24"/>
                <w:szCs w:val="24"/>
              </w:rPr>
              <w:t>zgodnie z</w:t>
            </w:r>
            <w:r w:rsidR="00103937">
              <w:rPr>
                <w:rFonts w:ascii="Arial" w:hAnsi="Arial" w:cs="Arial"/>
                <w:sz w:val="24"/>
                <w:szCs w:val="24"/>
              </w:rPr>
              <w:t> </w:t>
            </w:r>
            <w:r w:rsidR="000B4478" w:rsidRPr="008346E0">
              <w:rPr>
                <w:rFonts w:ascii="Arial" w:hAnsi="Arial" w:cs="Arial"/>
                <w:sz w:val="24"/>
                <w:szCs w:val="24"/>
              </w:rPr>
              <w:t>zapisami ustawy</w:t>
            </w:r>
            <w:r w:rsidR="00103937">
              <w:rPr>
                <w:rFonts w:ascii="Arial" w:hAnsi="Arial" w:cs="Arial"/>
                <w:sz w:val="24"/>
                <w:szCs w:val="24"/>
              </w:rPr>
              <w:t xml:space="preserve"> o</w:t>
            </w:r>
            <w:r w:rsidR="000B4478" w:rsidRPr="008346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3937">
              <w:rPr>
                <w:rFonts w:ascii="Arial" w:hAnsi="Arial" w:cs="Arial"/>
                <w:sz w:val="24"/>
                <w:szCs w:val="24"/>
              </w:rPr>
              <w:t>d</w:t>
            </w:r>
            <w:r w:rsidR="00103937" w:rsidRPr="008346E0">
              <w:rPr>
                <w:rFonts w:ascii="Arial" w:hAnsi="Arial" w:cs="Arial"/>
                <w:sz w:val="24"/>
                <w:szCs w:val="24"/>
              </w:rPr>
              <w:t>ostępności</w:t>
            </w:r>
            <w:r w:rsidR="000B4478" w:rsidRPr="008346E0">
              <w:rPr>
                <w:rFonts w:ascii="Arial" w:hAnsi="Arial" w:cs="Arial"/>
                <w:sz w:val="24"/>
                <w:szCs w:val="24"/>
              </w:rPr>
              <w:t xml:space="preserve"> cyfrowej oraz zgodnie z zaleceniami zawartymi w</w:t>
            </w:r>
            <w:r w:rsidR="008346E0">
              <w:rPr>
                <w:rFonts w:ascii="Arial" w:hAnsi="Arial" w:cs="Arial"/>
                <w:sz w:val="24"/>
                <w:szCs w:val="24"/>
              </w:rPr>
              <w:t> </w:t>
            </w:r>
            <w:r w:rsidR="000B4478" w:rsidRPr="008346E0">
              <w:rPr>
                <w:rFonts w:ascii="Arial" w:hAnsi="Arial" w:cs="Arial"/>
                <w:sz w:val="24"/>
                <w:szCs w:val="24"/>
              </w:rPr>
              <w:t>„Raporcie z</w:t>
            </w:r>
            <w:r w:rsidR="00103937">
              <w:rPr>
                <w:rFonts w:ascii="Arial" w:hAnsi="Arial" w:cs="Arial"/>
                <w:sz w:val="24"/>
                <w:szCs w:val="24"/>
              </w:rPr>
              <w:t> </w:t>
            </w:r>
            <w:r w:rsidR="000B4478" w:rsidRPr="008346E0">
              <w:rPr>
                <w:rFonts w:ascii="Arial" w:hAnsi="Arial" w:cs="Arial"/>
                <w:sz w:val="24"/>
                <w:szCs w:val="24"/>
              </w:rPr>
              <w:t xml:space="preserve">dostępności stron </w:t>
            </w:r>
            <w:hyperlink r:id="rId16" w:history="1">
              <w:r w:rsidR="000B4478" w:rsidRPr="008346E0">
                <w:rPr>
                  <w:rStyle w:val="Hipercze"/>
                  <w:rFonts w:ascii="Arial" w:hAnsi="Arial" w:cs="Arial"/>
                  <w:sz w:val="24"/>
                  <w:szCs w:val="24"/>
                </w:rPr>
                <w:t>www.kleczew.pl</w:t>
              </w:r>
            </w:hyperlink>
            <w:r w:rsidR="000B4478" w:rsidRPr="008346E0">
              <w:rPr>
                <w:rFonts w:ascii="Arial" w:hAnsi="Arial" w:cs="Arial"/>
                <w:sz w:val="24"/>
                <w:szCs w:val="24"/>
              </w:rPr>
              <w:t>”</w:t>
            </w:r>
          </w:p>
          <w:p w14:paraId="69427C6A" w14:textId="4FEE77F9" w:rsidR="00A760E5" w:rsidRPr="008346E0" w:rsidRDefault="00A760E5" w:rsidP="000B4478">
            <w:pPr>
              <w:spacing w:after="0" w:line="288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46E0">
              <w:rPr>
                <w:rFonts w:ascii="Arial" w:hAnsi="Arial" w:cs="Arial"/>
                <w:b/>
                <w:bCs/>
                <w:sz w:val="24"/>
                <w:szCs w:val="24"/>
              </w:rPr>
              <w:t>- osoba odpowiedzialna Magdalena Strajch</w:t>
            </w:r>
          </w:p>
        </w:tc>
      </w:tr>
      <w:tr w:rsidR="007E5BD3" w:rsidRPr="008346E0" w14:paraId="42EA2222" w14:textId="77777777" w:rsidTr="00A53059">
        <w:tc>
          <w:tcPr>
            <w:tcW w:w="3681" w:type="dxa"/>
          </w:tcPr>
          <w:p w14:paraId="7A1D2E60" w14:textId="1AEE073D" w:rsidR="007E5BD3" w:rsidRPr="008346E0" w:rsidRDefault="000B4478" w:rsidP="000B4478">
            <w:pPr>
              <w:spacing w:after="0"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6E0">
              <w:rPr>
                <w:rFonts w:ascii="Arial" w:hAnsi="Arial" w:cs="Arial"/>
                <w:sz w:val="24"/>
                <w:szCs w:val="24"/>
              </w:rPr>
              <w:t xml:space="preserve">Brak aktualnej deklaracji dostępności </w:t>
            </w:r>
          </w:p>
        </w:tc>
        <w:tc>
          <w:tcPr>
            <w:tcW w:w="5381" w:type="dxa"/>
          </w:tcPr>
          <w:p w14:paraId="4FCC38D1" w14:textId="77777777" w:rsidR="007E5BD3" w:rsidRPr="008346E0" w:rsidRDefault="000B4478" w:rsidP="008346E0">
            <w:pPr>
              <w:spacing w:after="0"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6E0">
              <w:rPr>
                <w:rFonts w:ascii="Arial" w:hAnsi="Arial" w:cs="Arial"/>
                <w:sz w:val="24"/>
                <w:szCs w:val="24"/>
              </w:rPr>
              <w:t xml:space="preserve">Zaktualizowanie deklaracji dostępności </w:t>
            </w:r>
          </w:p>
          <w:p w14:paraId="4C891B53" w14:textId="7C0B073A" w:rsidR="008346E0" w:rsidRPr="008346E0" w:rsidRDefault="008346E0" w:rsidP="008346E0">
            <w:pPr>
              <w:spacing w:after="0"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6E0">
              <w:rPr>
                <w:rFonts w:ascii="Arial" w:hAnsi="Arial" w:cs="Arial"/>
                <w:b/>
                <w:bCs/>
                <w:sz w:val="24"/>
                <w:szCs w:val="24"/>
              </w:rPr>
              <w:t>- osoba odpowiedzialna Magdalena Strajch</w:t>
            </w:r>
          </w:p>
        </w:tc>
      </w:tr>
      <w:tr w:rsidR="007E5BD3" w:rsidRPr="008346E0" w14:paraId="1BFE614D" w14:textId="77777777" w:rsidTr="00A53059">
        <w:tc>
          <w:tcPr>
            <w:tcW w:w="3681" w:type="dxa"/>
          </w:tcPr>
          <w:p w14:paraId="2B2C4A2B" w14:textId="63253B0E" w:rsidR="007E5BD3" w:rsidRPr="008346E0" w:rsidRDefault="000B4478" w:rsidP="000B4478">
            <w:pPr>
              <w:spacing w:after="0"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6E0">
              <w:rPr>
                <w:rFonts w:ascii="Arial" w:hAnsi="Arial" w:cs="Arial"/>
                <w:sz w:val="24"/>
                <w:szCs w:val="24"/>
              </w:rPr>
              <w:t>Brak procedury żądania dostępności cyfrowej stron internetowych, aplikacji mobilnych lub ich elementów</w:t>
            </w:r>
          </w:p>
        </w:tc>
        <w:tc>
          <w:tcPr>
            <w:tcW w:w="5381" w:type="dxa"/>
          </w:tcPr>
          <w:p w14:paraId="4D605375" w14:textId="63DC6D5F" w:rsidR="000B4478" w:rsidRPr="008346E0" w:rsidRDefault="000B4478" w:rsidP="008346E0">
            <w:pPr>
              <w:spacing w:after="0" w:line="288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346E0">
              <w:rPr>
                <w:rFonts w:ascii="Arial" w:hAnsi="Arial" w:cs="Arial"/>
                <w:sz w:val="24"/>
                <w:szCs w:val="24"/>
                <w:lang w:eastAsia="pl-PL"/>
              </w:rPr>
              <w:t xml:space="preserve">Przygotowanie procedury oraz wniosku </w:t>
            </w:r>
            <w:r w:rsidRPr="008346E0">
              <w:rPr>
                <w:rFonts w:ascii="Arial" w:hAnsi="Arial" w:cs="Arial"/>
                <w:sz w:val="24"/>
                <w:szCs w:val="24"/>
              </w:rPr>
              <w:t>żądania dostępności cyfrowej stron internetowych, aplikacji mobilnych lub</w:t>
            </w:r>
            <w:r w:rsidR="00A53059">
              <w:rPr>
                <w:rFonts w:ascii="Arial" w:hAnsi="Arial" w:cs="Arial"/>
                <w:sz w:val="24"/>
                <w:szCs w:val="24"/>
              </w:rPr>
              <w:t> </w:t>
            </w:r>
            <w:r w:rsidRPr="008346E0">
              <w:rPr>
                <w:rFonts w:ascii="Arial" w:hAnsi="Arial" w:cs="Arial"/>
                <w:sz w:val="24"/>
                <w:szCs w:val="24"/>
              </w:rPr>
              <w:t>ich</w:t>
            </w:r>
            <w:r w:rsidR="008346E0">
              <w:rPr>
                <w:rFonts w:ascii="Arial" w:hAnsi="Arial" w:cs="Arial"/>
                <w:sz w:val="24"/>
                <w:szCs w:val="24"/>
              </w:rPr>
              <w:t> </w:t>
            </w:r>
            <w:r w:rsidRPr="008346E0">
              <w:rPr>
                <w:rFonts w:ascii="Arial" w:hAnsi="Arial" w:cs="Arial"/>
                <w:sz w:val="24"/>
                <w:szCs w:val="24"/>
              </w:rPr>
              <w:t>elementów</w:t>
            </w:r>
            <w:r w:rsidRPr="008346E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5D2628F7" w14:textId="696A7DA1" w:rsidR="007E5BD3" w:rsidRPr="008346E0" w:rsidRDefault="000B4478" w:rsidP="000B4478">
            <w:pPr>
              <w:spacing w:after="0"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6E0">
              <w:rPr>
                <w:rFonts w:ascii="Arial" w:hAnsi="Arial" w:cs="Arial"/>
                <w:b/>
                <w:bCs/>
                <w:sz w:val="24"/>
                <w:szCs w:val="24"/>
              </w:rPr>
              <w:t>- osoba odpowiedzialna Magdalena Strajch</w:t>
            </w:r>
          </w:p>
        </w:tc>
      </w:tr>
    </w:tbl>
    <w:p w14:paraId="6A3BEFAA" w14:textId="0E421DBC" w:rsidR="007E5BD3" w:rsidRPr="008346E0" w:rsidRDefault="007E5BD3" w:rsidP="007E5BD3">
      <w:pPr>
        <w:jc w:val="both"/>
        <w:rPr>
          <w:rFonts w:ascii="Arial" w:hAnsi="Arial" w:cs="Arial"/>
          <w:sz w:val="24"/>
          <w:szCs w:val="24"/>
        </w:rPr>
      </w:pPr>
    </w:p>
    <w:p w14:paraId="3BCED5E3" w14:textId="3CB87ED3" w:rsidR="00A53059" w:rsidRDefault="00EF5EC2" w:rsidP="00A53059">
      <w:pPr>
        <w:jc w:val="both"/>
        <w:rPr>
          <w:rFonts w:ascii="Arial" w:hAnsi="Arial" w:cs="Arial"/>
          <w:sz w:val="24"/>
          <w:szCs w:val="24"/>
        </w:rPr>
      </w:pPr>
      <w:r w:rsidRPr="008346E0">
        <w:rPr>
          <w:rFonts w:ascii="Arial" w:hAnsi="Arial" w:cs="Arial"/>
          <w:sz w:val="24"/>
          <w:szCs w:val="24"/>
        </w:rPr>
        <w:t>M</w:t>
      </w:r>
      <w:r w:rsidR="007E5BD3" w:rsidRPr="008346E0">
        <w:rPr>
          <w:rFonts w:ascii="Arial" w:hAnsi="Arial" w:cs="Arial"/>
          <w:sz w:val="24"/>
          <w:szCs w:val="24"/>
        </w:rPr>
        <w:t xml:space="preserve">onitoring realizacji Planu będzie </w:t>
      </w:r>
      <w:r w:rsidRPr="008346E0">
        <w:rPr>
          <w:rFonts w:ascii="Arial" w:hAnsi="Arial" w:cs="Arial"/>
          <w:sz w:val="24"/>
          <w:szCs w:val="24"/>
        </w:rPr>
        <w:t xml:space="preserve">prowadzony </w:t>
      </w:r>
      <w:r w:rsidR="007E5BD3" w:rsidRPr="008346E0">
        <w:rPr>
          <w:rFonts w:ascii="Arial" w:hAnsi="Arial" w:cs="Arial"/>
          <w:sz w:val="24"/>
          <w:szCs w:val="24"/>
        </w:rPr>
        <w:t>przez Koordynatora. Koordynator wraz z Zespołem do 10 marca 2024 r. przygotuje sprawozdanie z realizacji Planu. Sprawozdanie zostanie przedłożone Burmistrzowi Gminy i Miasta Kleczew.</w:t>
      </w:r>
      <w:r w:rsidRPr="008346E0">
        <w:rPr>
          <w:rFonts w:ascii="Arial" w:hAnsi="Arial" w:cs="Arial"/>
          <w:sz w:val="24"/>
          <w:szCs w:val="24"/>
        </w:rPr>
        <w:t xml:space="preserve">  Niniejszy Plan, zgodnie z art. 14 ust. 5 ustawy o dostępności, zostaje opublikowany w</w:t>
      </w:r>
      <w:r w:rsidR="008346E0">
        <w:rPr>
          <w:rFonts w:ascii="Arial" w:hAnsi="Arial" w:cs="Arial"/>
          <w:sz w:val="24"/>
          <w:szCs w:val="24"/>
        </w:rPr>
        <w:t> </w:t>
      </w:r>
      <w:r w:rsidRPr="008346E0">
        <w:rPr>
          <w:rFonts w:ascii="Arial" w:hAnsi="Arial" w:cs="Arial"/>
          <w:sz w:val="24"/>
          <w:szCs w:val="24"/>
        </w:rPr>
        <w:t>BIP</w:t>
      </w:r>
      <w:r w:rsidR="008346E0" w:rsidRPr="008346E0">
        <w:rPr>
          <w:rFonts w:ascii="Arial" w:hAnsi="Arial" w:cs="Arial"/>
          <w:sz w:val="24"/>
          <w:szCs w:val="24"/>
        </w:rPr>
        <w:t> </w:t>
      </w:r>
      <w:r w:rsidRPr="008346E0">
        <w:rPr>
          <w:rFonts w:ascii="Arial" w:hAnsi="Arial" w:cs="Arial"/>
          <w:sz w:val="24"/>
          <w:szCs w:val="24"/>
        </w:rPr>
        <w:t xml:space="preserve">w zakładce </w:t>
      </w:r>
      <w:r w:rsidR="00F03713">
        <w:rPr>
          <w:rFonts w:ascii="Arial" w:hAnsi="Arial" w:cs="Arial"/>
          <w:sz w:val="24"/>
          <w:szCs w:val="24"/>
        </w:rPr>
        <w:t>d</w:t>
      </w:r>
      <w:r w:rsidRPr="008346E0">
        <w:rPr>
          <w:rFonts w:ascii="Arial" w:hAnsi="Arial" w:cs="Arial"/>
          <w:sz w:val="24"/>
          <w:szCs w:val="24"/>
        </w:rPr>
        <w:t>ostęp</w:t>
      </w:r>
      <w:r w:rsidR="00A53059">
        <w:rPr>
          <w:rFonts w:ascii="Arial" w:hAnsi="Arial" w:cs="Arial"/>
          <w:sz w:val="24"/>
          <w:szCs w:val="24"/>
        </w:rPr>
        <w:t>ność.</w:t>
      </w:r>
    </w:p>
    <w:p w14:paraId="02F02E11" w14:textId="77777777" w:rsidR="00A53059" w:rsidRDefault="00A53059" w:rsidP="00A53059">
      <w:pPr>
        <w:jc w:val="both"/>
        <w:rPr>
          <w:rFonts w:ascii="Arial" w:hAnsi="Arial" w:cs="Arial"/>
          <w:sz w:val="24"/>
          <w:szCs w:val="24"/>
        </w:rPr>
      </w:pPr>
    </w:p>
    <w:p w14:paraId="671EA3FB" w14:textId="77777777" w:rsidR="00A53059" w:rsidRPr="007E5BD3" w:rsidRDefault="00A53059" w:rsidP="007E5BD3">
      <w:pPr>
        <w:spacing w:before="480"/>
        <w:jc w:val="both"/>
        <w:rPr>
          <w:rFonts w:ascii="Arial" w:eastAsia="Calibri" w:hAnsi="Arial" w:cs="Arial"/>
          <w:sz w:val="24"/>
          <w:szCs w:val="24"/>
        </w:rPr>
      </w:pPr>
    </w:p>
    <w:sectPr w:rsidR="00A53059" w:rsidRPr="007E5B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FDFAD" w14:textId="77777777" w:rsidR="007703AE" w:rsidRDefault="007703AE" w:rsidP="00366853">
      <w:pPr>
        <w:spacing w:after="0" w:line="240" w:lineRule="auto"/>
      </w:pPr>
      <w:r>
        <w:separator/>
      </w:r>
    </w:p>
  </w:endnote>
  <w:endnote w:type="continuationSeparator" w:id="0">
    <w:p w14:paraId="06FBD743" w14:textId="77777777" w:rsidR="007703AE" w:rsidRDefault="007703AE" w:rsidP="00366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F0465" w14:textId="77777777" w:rsidR="007703AE" w:rsidRDefault="007703AE" w:rsidP="00366853">
      <w:pPr>
        <w:spacing w:after="0" w:line="240" w:lineRule="auto"/>
      </w:pPr>
      <w:r>
        <w:separator/>
      </w:r>
    </w:p>
  </w:footnote>
  <w:footnote w:type="continuationSeparator" w:id="0">
    <w:p w14:paraId="3BD6022C" w14:textId="77777777" w:rsidR="007703AE" w:rsidRDefault="007703AE" w:rsidP="003668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936A4"/>
    <w:multiLevelType w:val="hybridMultilevel"/>
    <w:tmpl w:val="228A79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5B6410"/>
    <w:multiLevelType w:val="hybridMultilevel"/>
    <w:tmpl w:val="D7683B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F04246"/>
    <w:multiLevelType w:val="hybridMultilevel"/>
    <w:tmpl w:val="A2B808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3F4308"/>
    <w:multiLevelType w:val="hybridMultilevel"/>
    <w:tmpl w:val="F2229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340204">
    <w:abstractNumId w:val="3"/>
  </w:num>
  <w:num w:numId="2" w16cid:durableId="49696428">
    <w:abstractNumId w:val="2"/>
  </w:num>
  <w:num w:numId="3" w16cid:durableId="652296409">
    <w:abstractNumId w:val="0"/>
  </w:num>
  <w:num w:numId="4" w16cid:durableId="1038120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779"/>
    <w:rsid w:val="00035FF9"/>
    <w:rsid w:val="00041333"/>
    <w:rsid w:val="000B4478"/>
    <w:rsid w:val="00103937"/>
    <w:rsid w:val="001C19B2"/>
    <w:rsid w:val="002A14BE"/>
    <w:rsid w:val="00307C4E"/>
    <w:rsid w:val="00366853"/>
    <w:rsid w:val="0044333A"/>
    <w:rsid w:val="00444779"/>
    <w:rsid w:val="004C3CDE"/>
    <w:rsid w:val="005A2F00"/>
    <w:rsid w:val="005A58AB"/>
    <w:rsid w:val="00616261"/>
    <w:rsid w:val="006210D6"/>
    <w:rsid w:val="0065127D"/>
    <w:rsid w:val="007030DC"/>
    <w:rsid w:val="007703AE"/>
    <w:rsid w:val="007E5BD3"/>
    <w:rsid w:val="008346E0"/>
    <w:rsid w:val="008F47E5"/>
    <w:rsid w:val="009050D2"/>
    <w:rsid w:val="00A32D69"/>
    <w:rsid w:val="00A3369D"/>
    <w:rsid w:val="00A53059"/>
    <w:rsid w:val="00A760E5"/>
    <w:rsid w:val="00B16526"/>
    <w:rsid w:val="00BC5251"/>
    <w:rsid w:val="00C064CD"/>
    <w:rsid w:val="00C55DCC"/>
    <w:rsid w:val="00CE4D77"/>
    <w:rsid w:val="00D95C1F"/>
    <w:rsid w:val="00E37125"/>
    <w:rsid w:val="00E766E7"/>
    <w:rsid w:val="00E95275"/>
    <w:rsid w:val="00EF5EC2"/>
    <w:rsid w:val="00F03713"/>
    <w:rsid w:val="00FA2B2C"/>
    <w:rsid w:val="00FB3A97"/>
    <w:rsid w:val="00FC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8A9A18"/>
  <w15:chartTrackingRefBased/>
  <w15:docId w15:val="{8DE3B11B-C9EB-4BB5-AF25-D523D60A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72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6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6853"/>
  </w:style>
  <w:style w:type="paragraph" w:styleId="Stopka">
    <w:name w:val="footer"/>
    <w:basedOn w:val="Normalny"/>
    <w:link w:val="StopkaZnak"/>
    <w:uiPriority w:val="99"/>
    <w:unhideWhenUsed/>
    <w:rsid w:val="00366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6853"/>
  </w:style>
  <w:style w:type="paragraph" w:styleId="Akapitzlist">
    <w:name w:val="List Paragraph"/>
    <w:basedOn w:val="Normalny"/>
    <w:uiPriority w:val="34"/>
    <w:qFormat/>
    <w:rsid w:val="00366853"/>
    <w:pPr>
      <w:ind w:left="720"/>
      <w:contextualSpacing/>
    </w:pPr>
  </w:style>
  <w:style w:type="table" w:styleId="Tabela-Siatka">
    <w:name w:val="Table Grid"/>
    <w:basedOn w:val="Standardowy"/>
    <w:uiPriority w:val="39"/>
    <w:rsid w:val="0065127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C19B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19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czew.pl" TargetMode="Externa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kleczew.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leczew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kleczew.pl" TargetMode="Externa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hyperlink" Target="http://www.kleczew.pl" TargetMode="External"/><Relationship Id="rId14" Type="http://schemas.openxmlformats.org/officeDocument/2006/relationships/hyperlink" Target="http://www.klecze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922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Strajch</dc:creator>
  <cp:keywords/>
  <dc:description/>
  <cp:lastModifiedBy>Magdalena Strajch</cp:lastModifiedBy>
  <cp:revision>2</cp:revision>
  <cp:lastPrinted>2023-04-24T08:14:00Z</cp:lastPrinted>
  <dcterms:created xsi:type="dcterms:W3CDTF">2023-07-13T11:44:00Z</dcterms:created>
  <dcterms:modified xsi:type="dcterms:W3CDTF">2023-07-13T11:44:00Z</dcterms:modified>
</cp:coreProperties>
</file>